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8DF" w:rsidRDefault="00631E3D">
      <w:pPr>
        <w:pStyle w:val="a9"/>
        <w:spacing w:line="360" w:lineRule="auto"/>
        <w:ind w:firstLineChars="0" w:firstLine="0"/>
        <w:jc w:val="center"/>
        <w:rPr>
          <w:rFonts w:ascii="宋体" w:hAnsi="宋体" w:cs="宋体"/>
          <w:sz w:val="28"/>
          <w:szCs w:val="28"/>
        </w:rPr>
      </w:pPr>
      <w:r>
        <w:rPr>
          <w:rFonts w:hint="eastAsia"/>
          <w:b/>
          <w:sz w:val="36"/>
        </w:rPr>
        <w:t>广东生态工程职业学院风景园林学院科创中心</w:t>
      </w:r>
      <w:r>
        <w:rPr>
          <w:rFonts w:hint="eastAsia"/>
          <w:b/>
          <w:sz w:val="36"/>
        </w:rPr>
        <w:t>103</w:t>
      </w:r>
      <w:r>
        <w:rPr>
          <w:rFonts w:hint="eastAsia"/>
          <w:b/>
          <w:sz w:val="36"/>
        </w:rPr>
        <w:t>办公室翻新项目</w:t>
      </w:r>
      <w:r>
        <w:rPr>
          <w:rFonts w:hint="eastAsia"/>
          <w:b/>
          <w:sz w:val="36"/>
        </w:rPr>
        <w:t>需求书</w:t>
      </w:r>
    </w:p>
    <w:p w:rsidR="008338DF" w:rsidRDefault="00631E3D" w:rsidP="00B34462">
      <w:pPr>
        <w:pStyle w:val="a9"/>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广东生态工程职业学院风景园林学院科创中心</w:t>
      </w:r>
      <w:r>
        <w:rPr>
          <w:rFonts w:ascii="宋体" w:eastAsia="宋体" w:hAnsi="宋体" w:cs="宋体" w:hint="eastAsia"/>
          <w:sz w:val="28"/>
          <w:szCs w:val="28"/>
        </w:rPr>
        <w:t>103</w:t>
      </w:r>
      <w:r>
        <w:rPr>
          <w:rFonts w:ascii="宋体" w:eastAsia="宋体" w:hAnsi="宋体" w:cs="宋体" w:hint="eastAsia"/>
          <w:sz w:val="28"/>
          <w:szCs w:val="28"/>
        </w:rPr>
        <w:t>办公室翻新项目</w:t>
      </w:r>
    </w:p>
    <w:p w:rsidR="008338DF" w:rsidRDefault="00631E3D" w:rsidP="00B34462">
      <w:pPr>
        <w:pStyle w:val="a9"/>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b/>
          <w:bCs w:val="0"/>
          <w:sz w:val="28"/>
          <w:szCs w:val="28"/>
        </w:rPr>
        <w:t>81560</w:t>
      </w:r>
      <w:r>
        <w:rPr>
          <w:rFonts w:ascii="宋体" w:eastAsia="宋体" w:hAnsi="宋体" w:cs="宋体" w:hint="eastAsia"/>
          <w:sz w:val="28"/>
          <w:szCs w:val="28"/>
        </w:rPr>
        <w:t>元</w:t>
      </w:r>
    </w:p>
    <w:p w:rsidR="008338DF" w:rsidRDefault="00631E3D" w:rsidP="00B34462">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w:t>
      </w:r>
      <w:r>
        <w:rPr>
          <w:rFonts w:ascii="宋体" w:eastAsia="宋体" w:hAnsi="宋体" w:cs="宋体" w:hint="eastAsia"/>
          <w:b/>
          <w:bCs/>
          <w:sz w:val="28"/>
          <w:szCs w:val="28"/>
        </w:rPr>
        <w:t>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8338DF" w:rsidRDefault="00631E3D" w:rsidP="00B34462">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8338DF" w:rsidRDefault="00631E3D" w:rsidP="00B344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8338DF" w:rsidRDefault="0063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投标人是具有独立承担民事责任能力的法人或其他组织；（提供营业执照、税务登记证及组织机构代码证、或三证合一复印机件）；</w:t>
      </w:r>
    </w:p>
    <w:p w:rsidR="008338DF" w:rsidRDefault="0063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8338DF" w:rsidRDefault="0063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8338DF" w:rsidRDefault="0063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8338DF" w:rsidRDefault="00631E3D">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w:t>
      </w:r>
      <w:r>
        <w:rPr>
          <w:rFonts w:ascii="宋体" w:hAnsi="宋体" w:cs="宋体" w:hint="eastAsia"/>
          <w:sz w:val="28"/>
          <w:szCs w:val="28"/>
        </w:rPr>
        <w:t>政府采购</w:t>
      </w:r>
      <w:r>
        <w:rPr>
          <w:rFonts w:ascii="宋体" w:hAnsi="宋体" w:cs="宋体" w:hint="eastAsia"/>
          <w:sz w:val="28"/>
          <w:szCs w:val="28"/>
        </w:rPr>
        <w:t>活动前三年内，在经营活动中没有重大违法记录；</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报价供应商须具备广东政府采购智慧云平台电子卖场</w:t>
      </w:r>
      <w:r>
        <w:rPr>
          <w:rFonts w:ascii="宋体" w:hAnsi="宋体" w:cs="宋体" w:hint="eastAsia"/>
          <w:sz w:val="28"/>
          <w:szCs w:val="28"/>
        </w:rPr>
        <w:t>-</w:t>
      </w:r>
      <w:r>
        <w:rPr>
          <w:rFonts w:ascii="宋体" w:hAnsi="宋体" w:cs="宋体" w:hint="eastAsia"/>
          <w:sz w:val="28"/>
          <w:szCs w:val="28"/>
        </w:rPr>
        <w:t>集</w:t>
      </w:r>
      <w:r>
        <w:rPr>
          <w:rFonts w:ascii="宋体" w:hAnsi="宋体" w:cs="宋体" w:hint="eastAsia"/>
          <w:sz w:val="28"/>
          <w:szCs w:val="28"/>
        </w:rPr>
        <w:lastRenderedPageBreak/>
        <w:t>采馆</w:t>
      </w:r>
      <w:r>
        <w:rPr>
          <w:rFonts w:ascii="宋体" w:hAnsi="宋体" w:cs="宋体" w:hint="eastAsia"/>
          <w:sz w:val="28"/>
          <w:szCs w:val="28"/>
        </w:rPr>
        <w:t>-</w:t>
      </w:r>
      <w:r>
        <w:rPr>
          <w:rFonts w:ascii="宋体" w:hAnsi="宋体" w:cs="宋体" w:hint="eastAsia"/>
          <w:sz w:val="28"/>
          <w:szCs w:val="28"/>
        </w:rPr>
        <w:t>定点集市</w:t>
      </w:r>
      <w:r>
        <w:rPr>
          <w:rFonts w:ascii="宋体" w:hAnsi="宋体" w:cs="宋体" w:hint="eastAsia"/>
          <w:sz w:val="28"/>
          <w:szCs w:val="28"/>
        </w:rPr>
        <w:t>-</w:t>
      </w:r>
      <w:r>
        <w:rPr>
          <w:rFonts w:ascii="宋体" w:hAnsi="宋体" w:cs="宋体" w:hint="eastAsia"/>
          <w:sz w:val="28"/>
          <w:szCs w:val="28"/>
        </w:rPr>
        <w:t>修缮工程供应商，服务区域包括广州市，且在有效期内（报价时</w:t>
      </w:r>
      <w:r>
        <w:rPr>
          <w:rFonts w:ascii="宋体" w:hAnsi="宋体" w:cs="宋体" w:hint="eastAsia"/>
          <w:sz w:val="28"/>
          <w:szCs w:val="28"/>
        </w:rPr>
        <w:t>提供广东政府采购智慧云平台电子卖场</w:t>
      </w:r>
      <w:r>
        <w:rPr>
          <w:rFonts w:ascii="宋体" w:hAnsi="宋体" w:cs="宋体" w:hint="eastAsia"/>
          <w:sz w:val="28"/>
          <w:szCs w:val="28"/>
        </w:rPr>
        <w:t>-</w:t>
      </w:r>
      <w:r>
        <w:rPr>
          <w:rFonts w:ascii="宋体" w:hAnsi="宋体" w:cs="宋体" w:hint="eastAsia"/>
          <w:sz w:val="28"/>
          <w:szCs w:val="28"/>
        </w:rPr>
        <w:t>集采馆</w:t>
      </w:r>
      <w:r>
        <w:rPr>
          <w:rFonts w:ascii="宋体" w:hAnsi="宋体" w:cs="宋体" w:hint="eastAsia"/>
          <w:sz w:val="28"/>
          <w:szCs w:val="28"/>
        </w:rPr>
        <w:t>-</w:t>
      </w:r>
      <w:r>
        <w:rPr>
          <w:rFonts w:ascii="宋体" w:hAnsi="宋体" w:cs="宋体" w:hint="eastAsia"/>
          <w:sz w:val="28"/>
          <w:szCs w:val="28"/>
        </w:rPr>
        <w:t>定点集市</w:t>
      </w:r>
      <w:r>
        <w:rPr>
          <w:rFonts w:ascii="宋体" w:hAnsi="宋体" w:cs="宋体" w:hint="eastAsia"/>
          <w:sz w:val="28"/>
          <w:szCs w:val="28"/>
        </w:rPr>
        <w:t>-</w:t>
      </w:r>
      <w:r>
        <w:rPr>
          <w:rFonts w:ascii="宋体" w:hAnsi="宋体" w:cs="宋体" w:hint="eastAsia"/>
          <w:sz w:val="28"/>
          <w:szCs w:val="28"/>
        </w:rPr>
        <w:t>修缮工程供应商截图、且服务区域包括广州市），以截图纸质加盖公章为准。</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本项目中选后需在定点集市进行定点议价采购。中标供应商如未按要求进行施工则取消中标资格和上报平台进行处理。</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报价时密封提交，否则视为无效报价。</w:t>
      </w:r>
    </w:p>
    <w:p w:rsidR="008338DF" w:rsidRDefault="00631E3D">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8338DF" w:rsidRDefault="00631E3D">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w:t>
      </w:r>
      <w:r>
        <w:rPr>
          <w:rFonts w:asciiTheme="minorEastAsia" w:hAnsiTheme="minorEastAsia" w:cstheme="minorEastAsia" w:hint="eastAsia"/>
          <w:color w:val="000000" w:themeColor="text1"/>
          <w:sz w:val="28"/>
          <w:szCs w:val="28"/>
        </w:rPr>
        <w:t>截止递交报价文件的</w:t>
      </w:r>
      <w:r>
        <w:rPr>
          <w:rFonts w:asciiTheme="minorEastAsia" w:hAnsiTheme="minorEastAsia" w:cstheme="minorEastAsia" w:hint="eastAsia"/>
          <w:color w:val="000000" w:themeColor="text1"/>
          <w:sz w:val="28"/>
          <w:szCs w:val="28"/>
        </w:rPr>
        <w:t>时间为</w:t>
      </w:r>
      <w:r w:rsidR="00B34462">
        <w:rPr>
          <w:rFonts w:asciiTheme="minorEastAsia" w:hAnsiTheme="minorEastAsia" w:cstheme="minorEastAsia" w:hint="eastAsia"/>
          <w:color w:val="000000" w:themeColor="text1"/>
          <w:sz w:val="28"/>
          <w:szCs w:val="28"/>
        </w:rPr>
        <w:t>2026</w:t>
      </w:r>
      <w:r>
        <w:rPr>
          <w:rFonts w:asciiTheme="minorEastAsia" w:hAnsiTheme="minorEastAsia" w:cstheme="minorEastAsia" w:hint="eastAsia"/>
          <w:color w:val="000000" w:themeColor="text1"/>
          <w:sz w:val="28"/>
          <w:szCs w:val="28"/>
        </w:rPr>
        <w:t>年</w:t>
      </w:r>
      <w:r w:rsidR="00B34462">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月</w:t>
      </w:r>
      <w:r w:rsidR="00B34462">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日下午</w:t>
      </w:r>
      <w:r w:rsidR="00B34462">
        <w:rPr>
          <w:rFonts w:asciiTheme="minorEastAsia" w:hAnsiTheme="minorEastAsia" w:cstheme="minorEastAsia" w:hint="eastAsia"/>
          <w:color w:val="000000" w:themeColor="text1"/>
          <w:sz w:val="28"/>
          <w:szCs w:val="28"/>
        </w:rPr>
        <w:t>15</w:t>
      </w:r>
      <w:r>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报价文件必须密封，否则一律拒收</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B34462">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8338DF" w:rsidRPr="00B34462" w:rsidRDefault="00631E3D" w:rsidP="00B34462">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B34462">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sidR="00B34462">
        <w:rPr>
          <w:rFonts w:asciiTheme="minorEastAsia" w:hAnsiTheme="minorEastAsia" w:cstheme="minorEastAsia" w:hint="eastAsia"/>
          <w:color w:val="000000" w:themeColor="text1"/>
          <w:sz w:val="28"/>
          <w:szCs w:val="28"/>
        </w:rPr>
        <w:t>13710623224，项目需求咨询方面可联系纪老师，联系方式：13924232366</w:t>
      </w:r>
    </w:p>
    <w:p w:rsidR="008338DF" w:rsidRDefault="00631E3D">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室，可通过快递寄送（必须用顺丰快递）或现场递交。</w:t>
      </w: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jc w:val="both"/>
        <w:outlineLvl w:val="1"/>
        <w:rPr>
          <w:rFonts w:hint="default"/>
          <w:b/>
          <w:sz w:val="36"/>
        </w:rPr>
      </w:pPr>
    </w:p>
    <w:p w:rsidR="008338DF" w:rsidRDefault="008338DF">
      <w:pPr>
        <w:pStyle w:val="null3"/>
        <w:ind w:firstLine="480"/>
        <w:jc w:val="center"/>
        <w:outlineLvl w:val="1"/>
        <w:rPr>
          <w:rFonts w:hint="default"/>
          <w:b/>
          <w:sz w:val="36"/>
        </w:rPr>
      </w:pPr>
    </w:p>
    <w:p w:rsidR="008338DF" w:rsidRDefault="008338DF">
      <w:pPr>
        <w:pStyle w:val="null3"/>
        <w:ind w:firstLine="480"/>
        <w:jc w:val="center"/>
        <w:outlineLvl w:val="1"/>
        <w:rPr>
          <w:rFonts w:hint="default"/>
          <w:b/>
          <w:sz w:val="36"/>
        </w:rPr>
      </w:pPr>
    </w:p>
    <w:p w:rsidR="008338DF" w:rsidRDefault="00631E3D" w:rsidP="00B344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风景园林学院科创中心</w:t>
      </w:r>
      <w:r>
        <w:rPr>
          <w:rFonts w:ascii="宋体" w:hAnsi="宋体" w:cs="宋体" w:hint="eastAsia"/>
          <w:b/>
          <w:bCs/>
          <w:sz w:val="28"/>
          <w:szCs w:val="28"/>
        </w:rPr>
        <w:t>103</w:t>
      </w:r>
      <w:r>
        <w:rPr>
          <w:rFonts w:ascii="宋体" w:hAnsi="宋体" w:cs="宋体" w:hint="eastAsia"/>
          <w:b/>
          <w:bCs/>
          <w:sz w:val="28"/>
          <w:szCs w:val="28"/>
        </w:rPr>
        <w:t>办公室翻新项目采购需求</w:t>
      </w:r>
    </w:p>
    <w:p w:rsidR="008338DF" w:rsidRDefault="00631E3D" w:rsidP="00B34462">
      <w:pPr>
        <w:snapToGrid w:val="0"/>
        <w:spacing w:line="360" w:lineRule="auto"/>
        <w:ind w:firstLineChars="200" w:firstLine="562"/>
        <w:rPr>
          <w:rFonts w:ascii="宋体" w:eastAsia="宋体" w:hAnsi="宋体" w:cs="Times New Roman"/>
          <w:b/>
          <w:bCs/>
          <w:sz w:val="28"/>
          <w:szCs w:val="28"/>
        </w:rPr>
      </w:pPr>
      <w:r>
        <w:rPr>
          <w:rFonts w:ascii="宋体" w:eastAsia="宋体" w:hAnsi="宋体" w:cs="Times New Roman" w:hint="eastAsia"/>
          <w:b/>
          <w:bCs/>
          <w:sz w:val="28"/>
          <w:szCs w:val="28"/>
        </w:rPr>
        <w:t>1.</w:t>
      </w:r>
      <w:r>
        <w:rPr>
          <w:rFonts w:ascii="宋体" w:eastAsia="宋体" w:hAnsi="宋体" w:cs="Times New Roman" w:hint="eastAsia"/>
          <w:b/>
          <w:bCs/>
          <w:sz w:val="28"/>
          <w:szCs w:val="28"/>
        </w:rPr>
        <w:t>项目概况</w:t>
      </w:r>
    </w:p>
    <w:p w:rsidR="008338DF" w:rsidRDefault="00631E3D" w:rsidP="00B34462">
      <w:pPr>
        <w:snapToGrid w:val="0"/>
        <w:spacing w:line="360" w:lineRule="auto"/>
        <w:ind w:leftChars="200" w:left="420"/>
        <w:rPr>
          <w:rFonts w:ascii="宋体" w:hAnsi="宋体"/>
          <w:kern w:val="28"/>
          <w:szCs w:val="21"/>
          <w:u w:val="single"/>
        </w:rPr>
      </w:pPr>
      <w:r>
        <w:rPr>
          <w:rFonts w:ascii="宋体" w:hAnsi="宋体" w:hint="eastAsia"/>
          <w:kern w:val="28"/>
          <w:szCs w:val="21"/>
        </w:rPr>
        <w:t xml:space="preserve">1.1 </w:t>
      </w:r>
      <w:r>
        <w:rPr>
          <w:rFonts w:ascii="宋体" w:hAnsi="宋体" w:hint="eastAsia"/>
          <w:kern w:val="28"/>
          <w:szCs w:val="21"/>
        </w:rPr>
        <w:t>项目名称：</w:t>
      </w:r>
      <w:r>
        <w:rPr>
          <w:rFonts w:ascii="宋体" w:hAnsi="宋体" w:hint="eastAsia"/>
          <w:kern w:val="28"/>
          <w:szCs w:val="21"/>
          <w:u w:val="single"/>
        </w:rPr>
        <w:t>广东生态工程职业学院风景园林学院科创中心</w:t>
      </w:r>
      <w:r>
        <w:rPr>
          <w:rFonts w:ascii="宋体" w:hAnsi="宋体" w:hint="eastAsia"/>
          <w:kern w:val="28"/>
          <w:szCs w:val="21"/>
          <w:u w:val="single"/>
        </w:rPr>
        <w:t>103</w:t>
      </w:r>
      <w:r>
        <w:rPr>
          <w:rFonts w:ascii="宋体" w:hAnsi="宋体" w:hint="eastAsia"/>
          <w:kern w:val="28"/>
          <w:szCs w:val="21"/>
          <w:u w:val="single"/>
        </w:rPr>
        <w:t>办公室翻新项目</w:t>
      </w:r>
    </w:p>
    <w:p w:rsidR="008338DF" w:rsidRDefault="00631E3D">
      <w:pPr>
        <w:tabs>
          <w:tab w:val="left" w:pos="0"/>
        </w:tabs>
        <w:spacing w:line="360" w:lineRule="auto"/>
        <w:ind w:firstLineChars="200" w:firstLine="420"/>
        <w:rPr>
          <w:rFonts w:ascii="宋体" w:hAnsi="宋体"/>
          <w:kern w:val="28"/>
          <w:szCs w:val="21"/>
        </w:rPr>
      </w:pPr>
      <w:r>
        <w:rPr>
          <w:rFonts w:ascii="宋体" w:hAnsi="宋体" w:hint="eastAsia"/>
          <w:kern w:val="28"/>
          <w:szCs w:val="21"/>
        </w:rPr>
        <w:t xml:space="preserve">1.2 </w:t>
      </w:r>
      <w:r>
        <w:rPr>
          <w:rFonts w:ascii="宋体" w:hAnsi="宋体" w:hint="eastAsia"/>
          <w:kern w:val="28"/>
          <w:szCs w:val="21"/>
        </w:rPr>
        <w:t>建设地点：</w:t>
      </w:r>
      <w:r>
        <w:rPr>
          <w:rFonts w:ascii="宋体" w:hAnsi="宋体" w:hint="eastAsia"/>
          <w:kern w:val="28"/>
          <w:szCs w:val="21"/>
          <w:u w:val="single"/>
        </w:rPr>
        <w:t>广州市天河区广汕一路</w:t>
      </w:r>
      <w:r>
        <w:rPr>
          <w:rFonts w:ascii="宋体" w:hAnsi="宋体" w:hint="eastAsia"/>
          <w:kern w:val="28"/>
          <w:szCs w:val="21"/>
          <w:u w:val="single"/>
        </w:rPr>
        <w:t>297</w:t>
      </w:r>
      <w:r>
        <w:rPr>
          <w:rFonts w:ascii="宋体" w:hAnsi="宋体" w:hint="eastAsia"/>
          <w:kern w:val="28"/>
          <w:szCs w:val="21"/>
          <w:u w:val="single"/>
        </w:rPr>
        <w:t>号</w:t>
      </w:r>
    </w:p>
    <w:p w:rsidR="008338DF" w:rsidRDefault="00631E3D">
      <w:pPr>
        <w:tabs>
          <w:tab w:val="left" w:pos="0"/>
        </w:tabs>
        <w:spacing w:line="360" w:lineRule="auto"/>
        <w:ind w:firstLineChars="200" w:firstLine="420"/>
        <w:rPr>
          <w:rFonts w:ascii="宋体" w:hAnsi="宋体"/>
          <w:kern w:val="28"/>
          <w:szCs w:val="21"/>
        </w:rPr>
      </w:pPr>
      <w:r>
        <w:rPr>
          <w:rFonts w:ascii="宋体" w:hAnsi="宋体" w:hint="eastAsia"/>
          <w:kern w:val="28"/>
          <w:szCs w:val="21"/>
        </w:rPr>
        <w:t xml:space="preserve">1.3 </w:t>
      </w:r>
      <w:r>
        <w:rPr>
          <w:rFonts w:ascii="宋体" w:hAnsi="宋体" w:hint="eastAsia"/>
          <w:kern w:val="28"/>
          <w:szCs w:val="21"/>
        </w:rPr>
        <w:t>内容、</w:t>
      </w:r>
      <w:r>
        <w:rPr>
          <w:rFonts w:ascii="宋体" w:hAnsi="宋体" w:hint="eastAsia"/>
          <w:kern w:val="28"/>
          <w:szCs w:val="21"/>
        </w:rPr>
        <w:t>概况</w:t>
      </w:r>
      <w:r>
        <w:rPr>
          <w:rFonts w:ascii="宋体" w:hAnsi="宋体" w:hint="eastAsia"/>
          <w:kern w:val="28"/>
          <w:szCs w:val="21"/>
        </w:rPr>
        <w:t>及预算</w:t>
      </w:r>
      <w:r>
        <w:rPr>
          <w:rFonts w:ascii="宋体" w:hAnsi="宋体" w:hint="eastAsia"/>
          <w:kern w:val="28"/>
          <w:szCs w:val="21"/>
        </w:rPr>
        <w:t>：</w:t>
      </w:r>
      <w:r>
        <w:rPr>
          <w:rFonts w:ascii="宋体" w:hAnsi="宋体" w:hint="eastAsia"/>
          <w:kern w:val="28"/>
          <w:szCs w:val="21"/>
        </w:rPr>
        <w:t>（详见《</w:t>
      </w:r>
      <w:r>
        <w:rPr>
          <w:rFonts w:ascii="宋体" w:hAnsi="宋体" w:hint="eastAsia"/>
          <w:kern w:val="28"/>
          <w:szCs w:val="21"/>
        </w:rPr>
        <w:t>采购</w:t>
      </w:r>
      <w:r>
        <w:rPr>
          <w:rFonts w:ascii="宋体" w:hAnsi="宋体" w:hint="eastAsia"/>
          <w:kern w:val="28"/>
          <w:szCs w:val="21"/>
        </w:rPr>
        <w:t>需求书》《工程量清单表》及图纸）</w:t>
      </w:r>
    </w:p>
    <w:tbl>
      <w:tblPr>
        <w:tblW w:w="8799" w:type="dxa"/>
        <w:tblLayout w:type="fixed"/>
        <w:tblLook w:val="04A0"/>
      </w:tblPr>
      <w:tblGrid>
        <w:gridCol w:w="1742"/>
        <w:gridCol w:w="817"/>
        <w:gridCol w:w="1467"/>
        <w:gridCol w:w="3083"/>
        <w:gridCol w:w="1690"/>
      </w:tblGrid>
      <w:tr w:rsidR="008338DF">
        <w:trPr>
          <w:cantSplit/>
          <w:trHeight w:val="510"/>
        </w:trPr>
        <w:tc>
          <w:tcPr>
            <w:tcW w:w="1742" w:type="dxa"/>
            <w:tcBorders>
              <w:top w:val="single" w:sz="4" w:space="0" w:color="auto"/>
              <w:left w:val="single" w:sz="4" w:space="0" w:color="auto"/>
              <w:bottom w:val="single" w:sz="6" w:space="0" w:color="auto"/>
              <w:right w:val="single" w:sz="6"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采购内容</w:t>
            </w:r>
          </w:p>
        </w:tc>
        <w:tc>
          <w:tcPr>
            <w:tcW w:w="817" w:type="dxa"/>
            <w:tcBorders>
              <w:top w:val="single" w:sz="4" w:space="0" w:color="auto"/>
              <w:left w:val="single" w:sz="6" w:space="0" w:color="auto"/>
              <w:bottom w:val="single" w:sz="6" w:space="0" w:color="auto"/>
              <w:right w:val="single" w:sz="6"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数量</w:t>
            </w:r>
          </w:p>
        </w:tc>
        <w:tc>
          <w:tcPr>
            <w:tcW w:w="1467" w:type="dxa"/>
            <w:tcBorders>
              <w:top w:val="single" w:sz="4" w:space="0" w:color="auto"/>
              <w:left w:val="single" w:sz="6" w:space="0" w:color="auto"/>
              <w:bottom w:val="single" w:sz="6" w:space="0" w:color="auto"/>
              <w:right w:val="single" w:sz="6"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工期</w:t>
            </w:r>
          </w:p>
        </w:tc>
        <w:tc>
          <w:tcPr>
            <w:tcW w:w="3083" w:type="dxa"/>
            <w:tcBorders>
              <w:top w:val="single" w:sz="4" w:space="0" w:color="auto"/>
              <w:left w:val="single" w:sz="6" w:space="0" w:color="auto"/>
              <w:bottom w:val="single" w:sz="6" w:space="0" w:color="auto"/>
              <w:right w:val="single" w:sz="4"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采购限价</w:t>
            </w:r>
          </w:p>
        </w:tc>
        <w:tc>
          <w:tcPr>
            <w:tcW w:w="1690" w:type="dxa"/>
            <w:tcBorders>
              <w:top w:val="single" w:sz="4" w:space="0" w:color="auto"/>
              <w:left w:val="single" w:sz="6" w:space="0" w:color="auto"/>
              <w:bottom w:val="single" w:sz="6" w:space="0" w:color="auto"/>
              <w:right w:val="single" w:sz="4" w:space="0" w:color="auto"/>
            </w:tcBorders>
            <w:noWrap/>
            <w:vAlign w:val="center"/>
          </w:tcPr>
          <w:p w:rsidR="008338DF" w:rsidRDefault="00631E3D">
            <w:pPr>
              <w:jc w:val="center"/>
              <w:rPr>
                <w:rFonts w:ascii="宋体" w:eastAsia="宋体" w:hAnsi="宋体"/>
                <w:kern w:val="28"/>
                <w:szCs w:val="21"/>
              </w:rPr>
            </w:pPr>
            <w:r>
              <w:rPr>
                <w:rFonts w:ascii="宋体" w:hAnsi="宋体" w:hint="eastAsia"/>
                <w:kern w:val="28"/>
                <w:szCs w:val="21"/>
              </w:rPr>
              <w:t>项目概况</w:t>
            </w:r>
          </w:p>
        </w:tc>
      </w:tr>
      <w:tr w:rsidR="008338DF">
        <w:trPr>
          <w:cantSplit/>
          <w:trHeight w:val="1972"/>
        </w:trPr>
        <w:tc>
          <w:tcPr>
            <w:tcW w:w="1742" w:type="dxa"/>
            <w:tcBorders>
              <w:top w:val="single" w:sz="6" w:space="0" w:color="auto"/>
              <w:left w:val="single" w:sz="6" w:space="0" w:color="auto"/>
              <w:bottom w:val="single" w:sz="6" w:space="0" w:color="auto"/>
              <w:right w:val="single" w:sz="6"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广东生态工程职业学院风景园林学院科创中心</w:t>
            </w:r>
            <w:r>
              <w:rPr>
                <w:rFonts w:ascii="宋体" w:hAnsi="宋体" w:hint="eastAsia"/>
                <w:kern w:val="28"/>
                <w:szCs w:val="21"/>
              </w:rPr>
              <w:t>103</w:t>
            </w:r>
            <w:r>
              <w:rPr>
                <w:rFonts w:ascii="宋体" w:hAnsi="宋体" w:hint="eastAsia"/>
                <w:kern w:val="28"/>
                <w:szCs w:val="21"/>
              </w:rPr>
              <w:t>办公室翻新项目</w:t>
            </w:r>
          </w:p>
        </w:tc>
        <w:tc>
          <w:tcPr>
            <w:tcW w:w="817" w:type="dxa"/>
            <w:tcBorders>
              <w:top w:val="single" w:sz="6" w:space="0" w:color="auto"/>
              <w:left w:val="single" w:sz="6" w:space="0" w:color="auto"/>
              <w:bottom w:val="single" w:sz="6" w:space="0" w:color="auto"/>
              <w:right w:val="single" w:sz="6" w:space="0" w:color="auto"/>
            </w:tcBorders>
            <w:noWrap/>
            <w:vAlign w:val="center"/>
          </w:tcPr>
          <w:p w:rsidR="008338DF" w:rsidRDefault="00631E3D">
            <w:pPr>
              <w:jc w:val="center"/>
              <w:rPr>
                <w:rFonts w:ascii="宋体" w:hAnsi="宋体"/>
                <w:kern w:val="28"/>
                <w:szCs w:val="21"/>
              </w:rPr>
            </w:pPr>
            <w:r>
              <w:rPr>
                <w:rFonts w:ascii="宋体" w:hAnsi="宋体" w:hint="eastAsia"/>
                <w:kern w:val="28"/>
                <w:szCs w:val="21"/>
              </w:rPr>
              <w:t>一项</w:t>
            </w:r>
          </w:p>
        </w:tc>
        <w:tc>
          <w:tcPr>
            <w:tcW w:w="1467" w:type="dxa"/>
            <w:tcBorders>
              <w:top w:val="single" w:sz="6" w:space="0" w:color="auto"/>
              <w:left w:val="single" w:sz="6" w:space="0" w:color="auto"/>
              <w:bottom w:val="single" w:sz="6" w:space="0" w:color="auto"/>
              <w:right w:val="single" w:sz="6" w:space="0" w:color="auto"/>
            </w:tcBorders>
            <w:noWrap/>
            <w:vAlign w:val="center"/>
          </w:tcPr>
          <w:p w:rsidR="008338DF" w:rsidRDefault="00631E3D" w:rsidP="00B34462">
            <w:pPr>
              <w:rPr>
                <w:rFonts w:ascii="宋体" w:eastAsia="宋体" w:hAnsi="宋体"/>
                <w:kern w:val="28"/>
                <w:szCs w:val="21"/>
              </w:rPr>
            </w:pPr>
            <w:r>
              <w:rPr>
                <w:rFonts w:ascii="宋体" w:hAnsi="宋体" w:hint="eastAsia"/>
                <w:kern w:val="28"/>
                <w:szCs w:val="21"/>
              </w:rPr>
              <w:t>签订合同之日起</w:t>
            </w:r>
            <w:r w:rsidRPr="00B34462">
              <w:rPr>
                <w:rFonts w:ascii="宋体" w:hAnsi="宋体" w:hint="eastAsia"/>
                <w:kern w:val="28"/>
                <w:szCs w:val="21"/>
              </w:rPr>
              <w:t>2</w:t>
            </w:r>
            <w:r w:rsidR="00B34462" w:rsidRPr="00B34462">
              <w:rPr>
                <w:rFonts w:ascii="宋体" w:hAnsi="宋体" w:hint="eastAsia"/>
                <w:kern w:val="28"/>
                <w:szCs w:val="21"/>
              </w:rPr>
              <w:t>0</w:t>
            </w:r>
            <w:r>
              <w:rPr>
                <w:rFonts w:ascii="宋体" w:hAnsi="宋体" w:hint="eastAsia"/>
                <w:kern w:val="28"/>
                <w:szCs w:val="21"/>
              </w:rPr>
              <w:t>天内完工</w:t>
            </w:r>
            <w:r>
              <w:rPr>
                <w:rFonts w:ascii="宋体" w:hAnsi="宋体" w:hint="eastAsia"/>
                <w:kern w:val="28"/>
                <w:szCs w:val="21"/>
              </w:rPr>
              <w:t>(</w:t>
            </w:r>
            <w:r>
              <w:rPr>
                <w:rFonts w:ascii="宋体" w:hAnsi="宋体" w:hint="eastAsia"/>
                <w:kern w:val="28"/>
                <w:szCs w:val="21"/>
              </w:rPr>
              <w:t>具体开工时间以开工报审为准</w:t>
            </w:r>
            <w:r>
              <w:rPr>
                <w:rFonts w:ascii="宋体" w:hAnsi="宋体" w:hint="eastAsia"/>
                <w:kern w:val="28"/>
                <w:szCs w:val="21"/>
              </w:rPr>
              <w:t>)</w:t>
            </w:r>
            <w:r>
              <w:rPr>
                <w:rFonts w:ascii="宋体" w:hAnsi="宋体" w:hint="eastAsia"/>
                <w:kern w:val="28"/>
                <w:szCs w:val="21"/>
              </w:rPr>
              <w:t>。</w:t>
            </w:r>
          </w:p>
        </w:tc>
        <w:tc>
          <w:tcPr>
            <w:tcW w:w="3083" w:type="dxa"/>
            <w:tcBorders>
              <w:top w:val="single" w:sz="6" w:space="0" w:color="auto"/>
              <w:left w:val="single" w:sz="6" w:space="0" w:color="auto"/>
              <w:bottom w:val="single" w:sz="6" w:space="0" w:color="auto"/>
              <w:right w:val="single" w:sz="6" w:space="0" w:color="auto"/>
            </w:tcBorders>
            <w:noWrap/>
            <w:vAlign w:val="center"/>
          </w:tcPr>
          <w:p w:rsidR="008338DF" w:rsidRDefault="00631E3D">
            <w:pPr>
              <w:widowControl/>
              <w:jc w:val="left"/>
              <w:rPr>
                <w:rFonts w:ascii="宋体" w:eastAsia="宋体" w:hAnsi="宋体"/>
                <w:kern w:val="28"/>
                <w:szCs w:val="21"/>
                <w:u w:val="single"/>
              </w:rPr>
            </w:pPr>
            <w:r>
              <w:rPr>
                <w:rFonts w:ascii="宋体" w:hAnsi="宋体" w:hint="eastAsia"/>
                <w:kern w:val="28"/>
                <w:szCs w:val="21"/>
              </w:rPr>
              <w:t>人民币</w:t>
            </w:r>
            <w:r>
              <w:rPr>
                <w:rFonts w:ascii="宋体" w:hAnsi="宋体" w:hint="eastAsia"/>
                <w:kern w:val="28"/>
                <w:szCs w:val="21"/>
                <w:u w:val="single"/>
              </w:rPr>
              <w:t xml:space="preserve"> 81560</w:t>
            </w:r>
            <w:r>
              <w:rPr>
                <w:rFonts w:ascii="宋体" w:hAnsi="宋体" w:hint="eastAsia"/>
                <w:szCs w:val="21"/>
              </w:rPr>
              <w:t>元</w:t>
            </w:r>
            <w:r>
              <w:rPr>
                <w:rFonts w:ascii="宋体" w:hAnsi="宋体" w:hint="eastAsia"/>
                <w:szCs w:val="21"/>
              </w:rPr>
              <w:t>,</w:t>
            </w:r>
            <w:r>
              <w:rPr>
                <w:rFonts w:ascii="宋体" w:hAnsi="宋体" w:hint="eastAsia"/>
                <w:szCs w:val="21"/>
              </w:rPr>
              <w:t>其中</w:t>
            </w:r>
            <w:r>
              <w:rPr>
                <w:rFonts w:ascii="宋体" w:hAnsi="宋体" w:hint="eastAsia"/>
                <w:szCs w:val="21"/>
              </w:rPr>
              <w:t>安全生产</w:t>
            </w:r>
            <w:r>
              <w:rPr>
                <w:rFonts w:ascii="宋体" w:hAnsi="宋体" w:hint="eastAsia"/>
                <w:szCs w:val="21"/>
              </w:rPr>
              <w:t>措施费</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u w:val="single"/>
              </w:rPr>
              <w:t>2902.76</w:t>
            </w:r>
            <w:r>
              <w:rPr>
                <w:rFonts w:ascii="宋体" w:hAnsi="宋体" w:hint="eastAsia"/>
                <w:szCs w:val="21"/>
              </w:rPr>
              <w:t>元</w:t>
            </w:r>
            <w:r>
              <w:rPr>
                <w:rFonts w:ascii="宋体" w:hAnsi="宋体" w:hint="eastAsia"/>
                <w:szCs w:val="21"/>
              </w:rPr>
              <w:t>。</w:t>
            </w:r>
          </w:p>
        </w:tc>
        <w:tc>
          <w:tcPr>
            <w:tcW w:w="1690" w:type="dxa"/>
            <w:tcBorders>
              <w:top w:val="single" w:sz="6" w:space="0" w:color="auto"/>
              <w:left w:val="single" w:sz="6" w:space="0" w:color="auto"/>
              <w:bottom w:val="single" w:sz="6" w:space="0" w:color="auto"/>
              <w:right w:val="single" w:sz="6" w:space="0" w:color="auto"/>
            </w:tcBorders>
            <w:noWrap/>
            <w:vAlign w:val="center"/>
          </w:tcPr>
          <w:p w:rsidR="008338DF" w:rsidRDefault="00631E3D">
            <w:pPr>
              <w:widowControl/>
              <w:jc w:val="center"/>
              <w:rPr>
                <w:rFonts w:ascii="宋体" w:eastAsia="宋体" w:hAnsi="宋体"/>
                <w:kern w:val="28"/>
                <w:szCs w:val="21"/>
              </w:rPr>
            </w:pPr>
            <w:r>
              <w:rPr>
                <w:rFonts w:ascii="宋体" w:hAnsi="宋体" w:hint="eastAsia"/>
                <w:kern w:val="28"/>
                <w:szCs w:val="21"/>
              </w:rPr>
              <w:t>详见图纸跟清单</w:t>
            </w:r>
          </w:p>
        </w:tc>
      </w:tr>
    </w:tbl>
    <w:p w:rsidR="008338DF" w:rsidRDefault="00631E3D">
      <w:pPr>
        <w:adjustRightInd w:val="0"/>
        <w:snapToGrid w:val="0"/>
        <w:spacing w:line="360" w:lineRule="auto"/>
        <w:ind w:firstLineChars="200" w:firstLine="420"/>
        <w:rPr>
          <w:rFonts w:ascii="宋体" w:hAnsi="宋体"/>
          <w:szCs w:val="21"/>
        </w:rPr>
      </w:pPr>
      <w:r>
        <w:rPr>
          <w:rFonts w:ascii="宋体" w:hAnsi="宋体" w:hint="eastAsia"/>
          <w:szCs w:val="21"/>
        </w:rPr>
        <w:t>绿色施工安全防护措施费</w:t>
      </w:r>
      <w:r>
        <w:rPr>
          <w:rFonts w:ascii="宋体" w:hAnsi="宋体" w:hint="eastAsia"/>
          <w:szCs w:val="21"/>
        </w:rPr>
        <w:t>为</w:t>
      </w:r>
      <w:r>
        <w:t>固定费用不可更改，供应商应按照采购文件规定的金额填写，否则为无效响应。</w:t>
      </w:r>
    </w:p>
    <w:p w:rsidR="008338DF" w:rsidRDefault="00631E3D">
      <w:pPr>
        <w:snapToGrid w:val="0"/>
        <w:spacing w:line="360" w:lineRule="auto"/>
        <w:ind w:firstLineChars="200" w:firstLine="560"/>
        <w:rPr>
          <w:rFonts w:ascii="宋体" w:hAnsi="宋体"/>
          <w:b/>
          <w:bCs/>
          <w:sz w:val="28"/>
          <w:szCs w:val="28"/>
        </w:rPr>
      </w:pPr>
      <w:r>
        <w:rPr>
          <w:rFonts w:ascii="宋体" w:eastAsia="宋体" w:hAnsi="宋体" w:cs="Times New Roman" w:hint="eastAsia"/>
          <w:sz w:val="28"/>
          <w:szCs w:val="28"/>
        </w:rPr>
        <w:t>2.</w:t>
      </w:r>
      <w:r>
        <w:rPr>
          <w:rFonts w:ascii="宋体" w:hAnsi="宋体" w:hint="eastAsia"/>
          <w:b/>
          <w:bCs/>
          <w:sz w:val="28"/>
          <w:szCs w:val="28"/>
        </w:rPr>
        <w:t>项目承包方式</w:t>
      </w:r>
    </w:p>
    <w:p w:rsidR="008338DF" w:rsidRDefault="00631E3D">
      <w:pPr>
        <w:snapToGrid w:val="0"/>
        <w:spacing w:line="360" w:lineRule="auto"/>
        <w:ind w:firstLineChars="200" w:firstLine="420"/>
        <w:rPr>
          <w:rFonts w:ascii="宋体" w:hAnsi="宋体"/>
          <w:szCs w:val="21"/>
        </w:rPr>
      </w:pPr>
      <w:r>
        <w:rPr>
          <w:rFonts w:ascii="宋体" w:hAnsi="宋体" w:hint="eastAsia"/>
          <w:kern w:val="28"/>
          <w:szCs w:val="21"/>
        </w:rPr>
        <w:t xml:space="preserve">2.1 </w:t>
      </w:r>
      <w:r>
        <w:rPr>
          <w:rFonts w:ascii="宋体" w:hAnsi="宋体" w:hint="eastAsia"/>
          <w:kern w:val="28"/>
          <w:szCs w:val="21"/>
        </w:rPr>
        <w:t>根据采购人提供的项目</w:t>
      </w:r>
      <w:r>
        <w:rPr>
          <w:rFonts w:ascii="宋体" w:hAnsi="宋体" w:hint="eastAsia"/>
          <w:szCs w:val="21"/>
        </w:rPr>
        <w:t>工程量清单、施工图纸（如清单或图纸不准确，以现场实际情况并根据采购人要求为准）、使用材料说明及资料、工程性质、工程特点，</w:t>
      </w:r>
      <w:r>
        <w:rPr>
          <w:rFonts w:ascii="宋体" w:hAnsi="宋体" w:hint="eastAsia"/>
        </w:rPr>
        <w:t>由</w:t>
      </w:r>
      <w:r>
        <w:rPr>
          <w:rFonts w:ascii="宋体" w:hAnsi="宋体" w:hint="eastAsia"/>
        </w:rPr>
        <w:t>成交供应商</w:t>
      </w:r>
      <w:r>
        <w:rPr>
          <w:rFonts w:ascii="宋体" w:hAnsi="宋体" w:hint="eastAsia"/>
          <w:szCs w:val="21"/>
        </w:rPr>
        <w:t>固定项目总价包干、图纸包干、措施费包干、材料包干，包括且不限于</w:t>
      </w:r>
      <w:r>
        <w:rPr>
          <w:rFonts w:ascii="宋体" w:hAnsi="宋体" w:hint="eastAsia"/>
        </w:rPr>
        <w:t>包（向相关部门如国土部门或城管部门）报批或报备、</w:t>
      </w:r>
      <w:r>
        <w:rPr>
          <w:rFonts w:ascii="宋体" w:hAnsi="宋体" w:hint="eastAsia"/>
          <w:szCs w:val="21"/>
        </w:rPr>
        <w:t>包人工、包材料、包机械、包质量、包工期、包安全、包通过采购人和相关政府部门的验收。</w:t>
      </w:r>
    </w:p>
    <w:p w:rsidR="008338DF" w:rsidRDefault="00631E3D">
      <w:pPr>
        <w:snapToGrid w:val="0"/>
        <w:spacing w:line="360" w:lineRule="auto"/>
        <w:ind w:firstLineChars="200" w:firstLine="420"/>
        <w:rPr>
          <w:rFonts w:ascii="宋体" w:hAnsi="宋体"/>
          <w:szCs w:val="21"/>
        </w:rPr>
      </w:pPr>
      <w:r>
        <w:rPr>
          <w:rFonts w:ascii="宋体" w:hAnsi="宋体" w:hint="eastAsia"/>
          <w:szCs w:val="21"/>
        </w:rPr>
        <w:t xml:space="preserve">2.2 </w:t>
      </w:r>
      <w:r>
        <w:rPr>
          <w:rFonts w:ascii="宋体" w:hAnsi="宋体" w:hint="eastAsia"/>
          <w:szCs w:val="21"/>
        </w:rPr>
        <w:t>供应商可自行</w:t>
      </w:r>
      <w:r>
        <w:rPr>
          <w:rFonts w:ascii="宋体" w:hAnsi="宋体" w:hint="eastAsia"/>
          <w:szCs w:val="21"/>
        </w:rPr>
        <w:t>前往现场勘察了解项目的建设条件情况，以利于提高完成本项目的质量。任何因忽视或误解工地情况而导致的索赔或工期延长申请将不被批准。</w:t>
      </w:r>
    </w:p>
    <w:p w:rsidR="008338DF" w:rsidRDefault="00631E3D">
      <w:pPr>
        <w:snapToGrid w:val="0"/>
        <w:spacing w:line="360" w:lineRule="auto"/>
        <w:ind w:firstLineChars="200" w:firstLine="420"/>
        <w:rPr>
          <w:rFonts w:ascii="宋体" w:hAnsi="宋体"/>
          <w:szCs w:val="21"/>
        </w:rPr>
      </w:pPr>
      <w:r>
        <w:rPr>
          <w:rFonts w:ascii="宋体" w:hAnsi="宋体" w:hint="eastAsia"/>
          <w:szCs w:val="21"/>
        </w:rPr>
        <w:t xml:space="preserve">2.3 </w:t>
      </w:r>
      <w:r>
        <w:rPr>
          <w:rFonts w:ascii="宋体" w:hAnsi="宋体" w:hint="eastAsia"/>
          <w:szCs w:val="21"/>
        </w:rPr>
        <w:t>质保期：按照《建设工程质量管理条例》规定。</w:t>
      </w:r>
    </w:p>
    <w:p w:rsidR="008338DF" w:rsidRDefault="00631E3D">
      <w:pPr>
        <w:snapToGrid w:val="0"/>
        <w:spacing w:line="360" w:lineRule="auto"/>
        <w:ind w:firstLineChars="200" w:firstLine="420"/>
        <w:jc w:val="left"/>
        <w:rPr>
          <w:rFonts w:ascii="宋体" w:hAnsi="宋体"/>
          <w:szCs w:val="21"/>
        </w:rPr>
      </w:pPr>
      <w:r>
        <w:rPr>
          <w:rFonts w:ascii="宋体" w:hAnsi="宋体" w:hint="eastAsia"/>
          <w:szCs w:val="21"/>
        </w:rPr>
        <w:t xml:space="preserve">2.4 </w:t>
      </w:r>
      <w:r>
        <w:rPr>
          <w:rFonts w:ascii="宋体" w:hAnsi="宋体" w:hint="eastAsia"/>
          <w:szCs w:val="21"/>
        </w:rPr>
        <w:t>质量标准：本工程项目所有的设备和材料所涉及的设计标准、规范，产品标准、规范工程标准、规范，验收标准、规范等必须完全符合中华人民共和国相应的标准和规范。</w:t>
      </w:r>
    </w:p>
    <w:p w:rsidR="008338DF" w:rsidRDefault="00631E3D">
      <w:pPr>
        <w:snapToGrid w:val="0"/>
        <w:spacing w:line="360" w:lineRule="auto"/>
        <w:ind w:firstLineChars="200" w:firstLine="560"/>
        <w:rPr>
          <w:rFonts w:ascii="宋体" w:hAnsi="宋体"/>
          <w:b/>
          <w:bCs/>
          <w:sz w:val="28"/>
          <w:szCs w:val="28"/>
        </w:rPr>
      </w:pPr>
      <w:r>
        <w:rPr>
          <w:rFonts w:ascii="宋体" w:eastAsia="宋体" w:hAnsi="宋体" w:cs="Times New Roman" w:hint="eastAsia"/>
          <w:sz w:val="28"/>
          <w:szCs w:val="28"/>
        </w:rPr>
        <w:t>3.</w:t>
      </w:r>
      <w:r>
        <w:rPr>
          <w:rFonts w:ascii="宋体" w:hAnsi="宋体" w:hint="eastAsia"/>
          <w:b/>
          <w:bCs/>
          <w:sz w:val="28"/>
          <w:szCs w:val="28"/>
        </w:rPr>
        <w:t>项目相关服务内容</w:t>
      </w:r>
    </w:p>
    <w:p w:rsidR="008338DF" w:rsidRDefault="00631E3D" w:rsidP="00B34462">
      <w:pPr>
        <w:snapToGrid w:val="0"/>
        <w:spacing w:line="360" w:lineRule="auto"/>
        <w:ind w:firstLineChars="195" w:firstLine="411"/>
        <w:rPr>
          <w:rFonts w:ascii="宋体" w:hAnsi="宋体"/>
          <w:b/>
          <w:szCs w:val="21"/>
        </w:rPr>
      </w:pPr>
      <w:r>
        <w:rPr>
          <w:rFonts w:ascii="宋体" w:hAnsi="宋体" w:hint="eastAsia"/>
          <w:b/>
          <w:szCs w:val="21"/>
        </w:rPr>
        <w:t>3.1</w:t>
      </w:r>
      <w:r>
        <w:rPr>
          <w:rFonts w:ascii="宋体" w:hAnsi="宋体" w:hint="eastAsia"/>
          <w:b/>
          <w:szCs w:val="21"/>
        </w:rPr>
        <w:tab/>
      </w:r>
      <w:r>
        <w:rPr>
          <w:rFonts w:ascii="宋体" w:hAnsi="宋体" w:hint="eastAsia"/>
          <w:b/>
          <w:szCs w:val="21"/>
        </w:rPr>
        <w:t>建设范围：详见《用户需求书》《工程量清单》及图纸。</w:t>
      </w:r>
    </w:p>
    <w:p w:rsidR="008338DF" w:rsidRDefault="00631E3D" w:rsidP="00B34462">
      <w:pPr>
        <w:snapToGrid w:val="0"/>
        <w:spacing w:line="360" w:lineRule="auto"/>
        <w:ind w:firstLineChars="195" w:firstLine="411"/>
        <w:rPr>
          <w:rFonts w:ascii="宋体" w:hAnsi="宋体"/>
          <w:b/>
          <w:szCs w:val="21"/>
        </w:rPr>
      </w:pPr>
      <w:r>
        <w:rPr>
          <w:rFonts w:ascii="宋体" w:hAnsi="宋体" w:hint="eastAsia"/>
          <w:b/>
          <w:szCs w:val="21"/>
        </w:rPr>
        <w:t>3.2</w:t>
      </w:r>
      <w:r>
        <w:rPr>
          <w:rFonts w:ascii="宋体" w:hAnsi="宋体" w:hint="eastAsia"/>
          <w:b/>
          <w:szCs w:val="21"/>
        </w:rPr>
        <w:tab/>
      </w:r>
      <w:r>
        <w:rPr>
          <w:rFonts w:ascii="宋体" w:hAnsi="宋体" w:hint="eastAsia"/>
          <w:b/>
          <w:szCs w:val="21"/>
        </w:rPr>
        <w:t>总体要求</w:t>
      </w:r>
    </w:p>
    <w:p w:rsidR="008338DF" w:rsidRDefault="00631E3D">
      <w:pPr>
        <w:snapToGrid w:val="0"/>
        <w:spacing w:line="360" w:lineRule="auto"/>
        <w:ind w:firstLineChars="200" w:firstLine="420"/>
        <w:rPr>
          <w:rFonts w:ascii="宋体" w:hAnsi="宋体"/>
          <w:szCs w:val="21"/>
        </w:rPr>
      </w:pPr>
      <w:r>
        <w:rPr>
          <w:rFonts w:ascii="宋体" w:hAnsi="宋体" w:hint="eastAsia"/>
          <w:szCs w:val="21"/>
        </w:rPr>
        <w:t>3.2.1</w:t>
      </w:r>
      <w:r>
        <w:rPr>
          <w:rFonts w:ascii="宋体" w:hAnsi="宋体" w:hint="eastAsia"/>
          <w:szCs w:val="21"/>
        </w:rPr>
        <w:t>供应商</w:t>
      </w:r>
      <w:r>
        <w:rPr>
          <w:rFonts w:ascii="宋体" w:hAnsi="宋体" w:hint="eastAsia"/>
          <w:szCs w:val="21"/>
        </w:rPr>
        <w:t>必须做出</w:t>
      </w:r>
      <w:r>
        <w:rPr>
          <w:rFonts w:ascii="宋体" w:hAnsi="宋体" w:hint="eastAsia"/>
          <w:szCs w:val="21"/>
        </w:rPr>
        <w:t>保证</w:t>
      </w:r>
      <w:r>
        <w:rPr>
          <w:rFonts w:ascii="宋体" w:hAnsi="宋体" w:hint="eastAsia"/>
          <w:szCs w:val="21"/>
        </w:rPr>
        <w:t>：</w:t>
      </w:r>
      <w:r>
        <w:rPr>
          <w:rFonts w:ascii="宋体" w:hAnsi="宋体" w:hint="eastAsia"/>
          <w:szCs w:val="21"/>
        </w:rPr>
        <w:t>(1)</w:t>
      </w:r>
      <w:r>
        <w:rPr>
          <w:rFonts w:ascii="宋体" w:hAnsi="宋体" w:hint="eastAsia"/>
          <w:szCs w:val="21"/>
        </w:rPr>
        <w:t>项目负责人、技术负责人须与现场负责施工的项目负责人、技术负责人一致，否则，需支付采购人违约金（按每天</w:t>
      </w:r>
      <w:r>
        <w:rPr>
          <w:rFonts w:ascii="宋体" w:hAnsi="宋体" w:cs="宋体" w:hint="eastAsia"/>
          <w:szCs w:val="21"/>
        </w:rPr>
        <w:t>5</w:t>
      </w:r>
      <w:r>
        <w:rPr>
          <w:rFonts w:ascii="宋体" w:hAnsi="宋体" w:cs="宋体" w:hint="eastAsia"/>
          <w:szCs w:val="21"/>
        </w:rPr>
        <w:t>‰</w:t>
      </w:r>
      <w:r>
        <w:rPr>
          <w:rFonts w:ascii="宋体" w:hAnsi="宋体" w:hint="eastAsia"/>
          <w:szCs w:val="21"/>
        </w:rPr>
        <w:t>的成交价计算）。</w:t>
      </w:r>
      <w:r>
        <w:rPr>
          <w:rFonts w:ascii="宋体" w:hAnsi="宋体" w:hint="eastAsia"/>
          <w:szCs w:val="21"/>
        </w:rPr>
        <w:t>(2)</w:t>
      </w:r>
      <w:r>
        <w:rPr>
          <w:rFonts w:ascii="宋体" w:hAnsi="宋体" w:hint="eastAsia"/>
          <w:szCs w:val="21"/>
        </w:rPr>
        <w:t>不</w:t>
      </w:r>
      <w:r>
        <w:rPr>
          <w:rFonts w:ascii="宋体" w:hAnsi="宋体" w:hint="eastAsia"/>
          <w:szCs w:val="21"/>
        </w:rPr>
        <w:lastRenderedPageBreak/>
        <w:t>得在合同期内将本项目转包</w:t>
      </w:r>
      <w:r>
        <w:rPr>
          <w:rFonts w:ascii="宋体" w:hAnsi="宋体" w:hint="eastAsia"/>
          <w:szCs w:val="21"/>
        </w:rPr>
        <w:t>或私下分包</w:t>
      </w:r>
      <w:r>
        <w:rPr>
          <w:rFonts w:ascii="宋体" w:hAnsi="宋体" w:hint="eastAsia"/>
          <w:szCs w:val="21"/>
        </w:rPr>
        <w:t>，一经发现，采购人有权追究其相关法律责任。</w:t>
      </w:r>
      <w:r>
        <w:rPr>
          <w:rFonts w:ascii="宋体" w:hAnsi="宋体" w:hint="eastAsia"/>
          <w:szCs w:val="21"/>
        </w:rPr>
        <w:t>(3)</w:t>
      </w:r>
      <w:r>
        <w:rPr>
          <w:rFonts w:ascii="宋体" w:hAnsi="宋体" w:hint="eastAsia"/>
          <w:szCs w:val="21"/>
        </w:rPr>
        <w:t>须提交进场施工人员名单及身份证复印件给采购人备案，且承诺须在采购人所属有关部门办理出入证。</w:t>
      </w:r>
      <w:r>
        <w:rPr>
          <w:rFonts w:ascii="宋体" w:hAnsi="宋体" w:hint="eastAsia"/>
          <w:szCs w:val="21"/>
        </w:rPr>
        <w:t>(4)</w:t>
      </w:r>
      <w:r>
        <w:rPr>
          <w:rFonts w:ascii="宋体" w:hAnsi="宋体" w:hint="eastAsia"/>
          <w:szCs w:val="21"/>
        </w:rPr>
        <w:t>施工人员须严格遵守采购人</w:t>
      </w:r>
      <w:r>
        <w:rPr>
          <w:rFonts w:ascii="宋体" w:hAnsi="宋体" w:hint="eastAsia"/>
          <w:szCs w:val="21"/>
        </w:rPr>
        <w:t>相应</w:t>
      </w:r>
      <w:r>
        <w:rPr>
          <w:rFonts w:ascii="宋体" w:hAnsi="宋体" w:hint="eastAsia"/>
          <w:szCs w:val="21"/>
        </w:rPr>
        <w:t>规章制度，自觉接受检查，无证人员一律不得进入施工现场，施工人员不得在施工现场留宿</w:t>
      </w:r>
      <w:r>
        <w:rPr>
          <w:rFonts w:ascii="宋体" w:hAnsi="宋体" w:hint="eastAsia"/>
          <w:szCs w:val="21"/>
        </w:rPr>
        <w:t>且不得在校园内明火煮食</w:t>
      </w:r>
      <w:r>
        <w:rPr>
          <w:rFonts w:ascii="宋体" w:hAnsi="宋体" w:hint="eastAsia"/>
          <w:szCs w:val="21"/>
        </w:rPr>
        <w:t>。施工人员未经批准不得进入其他区域。</w:t>
      </w:r>
      <w:r>
        <w:rPr>
          <w:rFonts w:ascii="宋体" w:hAnsi="宋体" w:hint="eastAsia"/>
          <w:szCs w:val="21"/>
        </w:rPr>
        <w:t>(5)</w:t>
      </w:r>
      <w:r>
        <w:rPr>
          <w:rFonts w:ascii="宋体" w:hAnsi="宋体" w:hint="eastAsia"/>
          <w:szCs w:val="21"/>
        </w:rPr>
        <w:t>须遵守采购人、施工现场和人员管理的规定，安全生产，文明施工。</w:t>
      </w:r>
      <w:r>
        <w:rPr>
          <w:rFonts w:ascii="宋体" w:hAnsi="宋体" w:hint="eastAsia"/>
          <w:szCs w:val="21"/>
        </w:rPr>
        <w:t>(6)</w:t>
      </w:r>
      <w:r>
        <w:rPr>
          <w:rFonts w:ascii="宋体" w:hAnsi="宋体" w:hint="eastAsia"/>
          <w:szCs w:val="21"/>
        </w:rPr>
        <w:t>须注意施工安全，做好安全文明施工工作，如因措施不当造成人身安全或工伤死亡事故，一切责任由</w:t>
      </w:r>
      <w:r>
        <w:rPr>
          <w:rFonts w:ascii="宋体" w:hAnsi="宋体" w:hint="eastAsia"/>
          <w:szCs w:val="21"/>
        </w:rPr>
        <w:t>成交供应商</w:t>
      </w:r>
      <w:r>
        <w:rPr>
          <w:rFonts w:ascii="宋体" w:hAnsi="宋体" w:hint="eastAsia"/>
          <w:szCs w:val="21"/>
        </w:rPr>
        <w:t>负责。</w:t>
      </w:r>
    </w:p>
    <w:p w:rsidR="008338DF" w:rsidRDefault="00631E3D">
      <w:pPr>
        <w:snapToGrid w:val="0"/>
        <w:spacing w:line="360" w:lineRule="auto"/>
        <w:ind w:firstLine="420"/>
        <w:rPr>
          <w:rFonts w:ascii="宋体" w:eastAsia="宋体" w:hAnsi="宋体"/>
          <w:szCs w:val="21"/>
        </w:rPr>
      </w:pPr>
      <w:r>
        <w:rPr>
          <w:rFonts w:ascii="宋体" w:hAnsi="宋体" w:hint="eastAsia"/>
          <w:szCs w:val="21"/>
        </w:rPr>
        <w:t>3.2.2</w:t>
      </w:r>
      <w:r>
        <w:rPr>
          <w:rFonts w:ascii="宋体" w:hAnsi="宋体" w:hint="eastAsia"/>
          <w:szCs w:val="21"/>
        </w:rPr>
        <w:t>成交供应商</w:t>
      </w:r>
      <w:r>
        <w:rPr>
          <w:rFonts w:ascii="宋体" w:hAnsi="宋体" w:hint="eastAsia"/>
          <w:szCs w:val="21"/>
        </w:rPr>
        <w:t>在施工过程前需向</w:t>
      </w:r>
      <w:r>
        <w:rPr>
          <w:rFonts w:ascii="宋体" w:hAnsi="宋体" w:hint="eastAsia"/>
          <w:szCs w:val="21"/>
        </w:rPr>
        <w:t>有关部门（如国土部门或城管部门等）进行报批或报备，在施工过程中，如遇到需与外部相关的单位协调的问题时，应自行解决，采购人只负责必要的协助</w:t>
      </w:r>
      <w:r>
        <w:rPr>
          <w:rFonts w:ascii="宋体" w:hAnsi="宋体" w:hint="eastAsia"/>
          <w:szCs w:val="21"/>
        </w:rPr>
        <w:t>。</w:t>
      </w:r>
    </w:p>
    <w:p w:rsidR="008338DF" w:rsidRDefault="00631E3D">
      <w:pPr>
        <w:snapToGrid w:val="0"/>
        <w:spacing w:line="360" w:lineRule="auto"/>
        <w:ind w:firstLine="420"/>
        <w:rPr>
          <w:rFonts w:ascii="宋体" w:hAnsi="宋体"/>
          <w:szCs w:val="21"/>
        </w:rPr>
      </w:pPr>
      <w:r>
        <w:rPr>
          <w:rFonts w:ascii="宋体" w:hAnsi="宋体" w:hint="eastAsia"/>
          <w:szCs w:val="21"/>
        </w:rPr>
        <w:t xml:space="preserve">3.2.3 </w:t>
      </w:r>
      <w:r>
        <w:rPr>
          <w:rFonts w:ascii="宋体" w:hAnsi="宋体" w:hint="eastAsia"/>
          <w:szCs w:val="21"/>
        </w:rPr>
        <w:t>成交供应</w:t>
      </w:r>
      <w:r>
        <w:rPr>
          <w:rFonts w:ascii="宋体" w:hAnsi="宋体" w:hint="eastAsia"/>
          <w:szCs w:val="21"/>
        </w:rPr>
        <w:t>商</w:t>
      </w:r>
      <w:r>
        <w:rPr>
          <w:rFonts w:ascii="宋体" w:hAnsi="宋体" w:hint="eastAsia"/>
          <w:szCs w:val="21"/>
        </w:rPr>
        <w:t>施工前，需完成相关报备手续，如未完成遭遇外部的单位或相关行政部门进行干预或制止等，应自行解决并承担相应的责任。</w:t>
      </w:r>
    </w:p>
    <w:p w:rsidR="008338DF" w:rsidRDefault="00631E3D">
      <w:pPr>
        <w:snapToGrid w:val="0"/>
        <w:spacing w:line="360" w:lineRule="auto"/>
        <w:ind w:firstLine="420"/>
        <w:rPr>
          <w:rFonts w:ascii="宋体" w:hAnsi="宋体"/>
          <w:szCs w:val="21"/>
        </w:rPr>
      </w:pPr>
      <w:r>
        <w:rPr>
          <w:rFonts w:ascii="宋体" w:hAnsi="宋体" w:hint="eastAsia"/>
          <w:szCs w:val="21"/>
        </w:rPr>
        <w:t xml:space="preserve">3.2.4 </w:t>
      </w:r>
      <w:r>
        <w:rPr>
          <w:rFonts w:ascii="宋体" w:hAnsi="宋体" w:hint="eastAsia"/>
          <w:szCs w:val="21"/>
        </w:rPr>
        <w:t>成交供应商</w:t>
      </w:r>
      <w:r>
        <w:rPr>
          <w:rFonts w:ascii="宋体" w:hAnsi="宋体" w:hint="eastAsia"/>
          <w:szCs w:val="21"/>
        </w:rPr>
        <w:t>对于施工项目所聘任或雇佣的劳务人员，</w:t>
      </w:r>
      <w:r>
        <w:rPr>
          <w:rFonts w:ascii="宋体" w:hAnsi="宋体" w:hint="eastAsia"/>
          <w:szCs w:val="21"/>
        </w:rPr>
        <w:t>成交供应商</w:t>
      </w:r>
      <w:r>
        <w:rPr>
          <w:rFonts w:ascii="宋体" w:hAnsi="宋体" w:hint="eastAsia"/>
          <w:szCs w:val="21"/>
        </w:rPr>
        <w:t>应当按国家有关法律法规的规定为</w:t>
      </w:r>
      <w:r>
        <w:rPr>
          <w:rFonts w:ascii="宋体" w:hAnsi="宋体" w:hint="eastAsia"/>
          <w:szCs w:val="21"/>
        </w:rPr>
        <w:t>其</w:t>
      </w:r>
      <w:r>
        <w:rPr>
          <w:rFonts w:ascii="宋体" w:hAnsi="宋体" w:hint="eastAsia"/>
          <w:szCs w:val="21"/>
        </w:rPr>
        <w:t>签订劳动合同，办理人身损害意外等保险，</w:t>
      </w:r>
      <w:r>
        <w:rPr>
          <w:rFonts w:ascii="宋体" w:hAnsi="宋体" w:hint="eastAsia"/>
          <w:szCs w:val="21"/>
        </w:rPr>
        <w:t>并于开工前提交保单，</w:t>
      </w:r>
      <w:r>
        <w:rPr>
          <w:rFonts w:ascii="宋体" w:hAnsi="宋体" w:hint="eastAsia"/>
          <w:szCs w:val="21"/>
        </w:rPr>
        <w:t>同时</w:t>
      </w:r>
      <w:r>
        <w:rPr>
          <w:rFonts w:ascii="宋体" w:hAnsi="宋体" w:hint="eastAsia"/>
          <w:szCs w:val="21"/>
        </w:rPr>
        <w:t>成交供应商</w:t>
      </w:r>
      <w:r>
        <w:rPr>
          <w:rFonts w:ascii="宋体" w:hAnsi="宋体" w:hint="eastAsia"/>
          <w:szCs w:val="21"/>
        </w:rPr>
        <w:t>承担其雇员劳动保障责任及由此引起的民事和刑事责任</w:t>
      </w:r>
      <w:r>
        <w:rPr>
          <w:rFonts w:ascii="宋体" w:hAnsi="宋体" w:hint="eastAsia"/>
          <w:szCs w:val="21"/>
        </w:rPr>
        <w:t>。成交供应商应依照有关法律规定参加工伤保险，为其履行合同所雇佣的全部人员，缴纳工伤保险费，并要求其分包人也进行此项保险。</w:t>
      </w:r>
    </w:p>
    <w:p w:rsidR="008338DF" w:rsidRDefault="00631E3D">
      <w:pPr>
        <w:pStyle w:val="a5"/>
        <w:ind w:firstLineChars="200" w:firstLine="420"/>
      </w:pPr>
      <w:r>
        <w:rPr>
          <w:rFonts w:hAnsi="宋体" w:hint="eastAsia"/>
          <w:szCs w:val="21"/>
        </w:rPr>
        <w:t xml:space="preserve">3.2.5 </w:t>
      </w:r>
      <w:r>
        <w:rPr>
          <w:rFonts w:hAnsi="宋体" w:hint="eastAsia"/>
          <w:szCs w:val="21"/>
        </w:rPr>
        <w:t>成交供应商在签订合同时，须与采购</w:t>
      </w:r>
      <w:r>
        <w:rPr>
          <w:rFonts w:hAnsi="宋体" w:hint="eastAsia"/>
          <w:szCs w:val="21"/>
        </w:rPr>
        <w:t>人签订相关安</w:t>
      </w:r>
      <w:r>
        <w:rPr>
          <w:rFonts w:hAnsi="宋体" w:hint="eastAsia"/>
          <w:szCs w:val="21"/>
        </w:rPr>
        <w:t>全协议书，具体以采购人要求为准。</w:t>
      </w:r>
    </w:p>
    <w:p w:rsidR="008338DF" w:rsidRDefault="00631E3D">
      <w:pPr>
        <w:snapToGrid w:val="0"/>
        <w:spacing w:line="360" w:lineRule="auto"/>
        <w:ind w:firstLine="420"/>
        <w:rPr>
          <w:rFonts w:ascii="宋体" w:eastAsia="宋体" w:hAnsi="宋体"/>
          <w:b/>
          <w:szCs w:val="21"/>
        </w:rPr>
      </w:pPr>
      <w:r>
        <w:rPr>
          <w:rFonts w:ascii="宋体" w:hAnsi="宋体" w:hint="eastAsia"/>
          <w:b/>
          <w:szCs w:val="21"/>
        </w:rPr>
        <w:t>3.3</w:t>
      </w:r>
      <w:r>
        <w:rPr>
          <w:rFonts w:ascii="宋体" w:hAnsi="宋体" w:hint="eastAsia"/>
          <w:b/>
          <w:szCs w:val="21"/>
        </w:rPr>
        <w:tab/>
      </w:r>
      <w:r>
        <w:rPr>
          <w:rFonts w:ascii="宋体" w:hAnsi="宋体" w:hint="eastAsia"/>
          <w:b/>
          <w:szCs w:val="21"/>
        </w:rPr>
        <w:t>质量和安全文明施工</w:t>
      </w:r>
      <w:r>
        <w:rPr>
          <w:rFonts w:ascii="宋体" w:hAnsi="宋体" w:hint="eastAsia"/>
          <w:b/>
          <w:szCs w:val="21"/>
        </w:rPr>
        <w:t>要求</w:t>
      </w:r>
    </w:p>
    <w:p w:rsidR="008338DF" w:rsidRDefault="00631E3D">
      <w:pPr>
        <w:snapToGrid w:val="0"/>
        <w:spacing w:line="360" w:lineRule="auto"/>
        <w:ind w:firstLine="420"/>
        <w:rPr>
          <w:rFonts w:ascii="宋体" w:hAnsi="宋体"/>
          <w:szCs w:val="21"/>
        </w:rPr>
      </w:pPr>
      <w:r>
        <w:rPr>
          <w:rFonts w:ascii="宋体" w:hAnsi="宋体" w:hint="eastAsia"/>
          <w:szCs w:val="21"/>
        </w:rPr>
        <w:t>3.3.1</w:t>
      </w:r>
      <w:r>
        <w:rPr>
          <w:rFonts w:ascii="宋体" w:hAnsi="宋体" w:hint="eastAsia"/>
          <w:szCs w:val="21"/>
        </w:rPr>
        <w:t xml:space="preserve"> </w:t>
      </w:r>
      <w:r>
        <w:rPr>
          <w:rFonts w:ascii="宋体" w:hAnsi="宋体" w:hint="eastAsia"/>
          <w:szCs w:val="21"/>
        </w:rPr>
        <w:t>质量</w:t>
      </w:r>
      <w:r>
        <w:rPr>
          <w:rFonts w:ascii="宋体" w:hAnsi="宋体" w:hint="eastAsia"/>
          <w:szCs w:val="21"/>
        </w:rPr>
        <w:t>要求</w:t>
      </w:r>
      <w:r>
        <w:rPr>
          <w:rFonts w:ascii="宋体" w:hAnsi="宋体" w:hint="eastAsia"/>
          <w:szCs w:val="21"/>
        </w:rPr>
        <w:t>：一次验收合格施工期间若工程质量不合格，</w:t>
      </w:r>
      <w:r>
        <w:rPr>
          <w:rFonts w:ascii="宋体" w:hAnsi="宋体" w:hint="eastAsia"/>
          <w:szCs w:val="21"/>
        </w:rPr>
        <w:t>成交供应商</w:t>
      </w:r>
      <w:r>
        <w:rPr>
          <w:rFonts w:ascii="宋体" w:hAnsi="宋体" w:hint="eastAsia"/>
          <w:szCs w:val="21"/>
        </w:rPr>
        <w:t>须按采购人要求停工和返工，返工费用由</w:t>
      </w:r>
      <w:r>
        <w:rPr>
          <w:rFonts w:ascii="宋体" w:hAnsi="宋体" w:hint="eastAsia"/>
          <w:szCs w:val="21"/>
        </w:rPr>
        <w:t>成交供应商</w:t>
      </w:r>
      <w:r>
        <w:rPr>
          <w:rFonts w:ascii="宋体" w:hAnsi="宋体" w:hint="eastAsia"/>
          <w:szCs w:val="21"/>
        </w:rPr>
        <w:t>负责，工期不予顺延。</w:t>
      </w:r>
      <w:r>
        <w:rPr>
          <w:rFonts w:ascii="宋体" w:hAnsi="宋体" w:hint="eastAsia"/>
          <w:szCs w:val="21"/>
        </w:rPr>
        <w:t>成交供应商</w:t>
      </w:r>
      <w:r>
        <w:rPr>
          <w:rFonts w:ascii="宋体" w:hAnsi="宋体" w:hint="eastAsia"/>
          <w:szCs w:val="21"/>
        </w:rPr>
        <w:t>完成工程施工任务后要</w:t>
      </w:r>
      <w:r>
        <w:rPr>
          <w:rFonts w:ascii="宋体" w:hAnsi="宋体" w:hint="eastAsia"/>
          <w:szCs w:val="21"/>
        </w:rPr>
        <w:t>立即</w:t>
      </w:r>
      <w:r>
        <w:rPr>
          <w:rFonts w:ascii="宋体" w:hAnsi="宋体" w:hint="eastAsia"/>
          <w:szCs w:val="21"/>
        </w:rPr>
        <w:t>申请采购人所属有关部门</w:t>
      </w:r>
      <w:r>
        <w:rPr>
          <w:rFonts w:ascii="宋体" w:hAnsi="宋体" w:hint="eastAsia"/>
          <w:szCs w:val="21"/>
        </w:rPr>
        <w:t>（有监理单位向监理单位）</w:t>
      </w:r>
      <w:r>
        <w:rPr>
          <w:rFonts w:ascii="宋体" w:hAnsi="宋体" w:hint="eastAsia"/>
          <w:szCs w:val="21"/>
        </w:rPr>
        <w:t>进行初步验收。</w:t>
      </w:r>
    </w:p>
    <w:p w:rsidR="008338DF" w:rsidRDefault="00631E3D">
      <w:pPr>
        <w:snapToGrid w:val="0"/>
        <w:spacing w:line="360" w:lineRule="auto"/>
        <w:ind w:firstLine="420"/>
        <w:rPr>
          <w:rFonts w:ascii="宋体" w:hAnsi="宋体"/>
          <w:szCs w:val="21"/>
        </w:rPr>
      </w:pPr>
      <w:r>
        <w:rPr>
          <w:rFonts w:ascii="宋体" w:hAnsi="宋体" w:hint="eastAsia"/>
          <w:szCs w:val="21"/>
        </w:rPr>
        <w:t>3.3.</w:t>
      </w:r>
      <w:r>
        <w:rPr>
          <w:rFonts w:ascii="宋体" w:hAnsi="宋体" w:hint="eastAsia"/>
          <w:szCs w:val="21"/>
        </w:rPr>
        <w:t xml:space="preserve">2 </w:t>
      </w:r>
      <w:r>
        <w:rPr>
          <w:rFonts w:ascii="宋体" w:hAnsi="宋体" w:hint="eastAsia"/>
          <w:szCs w:val="21"/>
        </w:rPr>
        <w:t>人员进出要求</w:t>
      </w:r>
    </w:p>
    <w:p w:rsidR="008338DF" w:rsidRDefault="00631E3D">
      <w:pPr>
        <w:numPr>
          <w:ilvl w:val="0"/>
          <w:numId w:val="4"/>
        </w:numPr>
        <w:snapToGrid w:val="0"/>
        <w:spacing w:line="360" w:lineRule="auto"/>
        <w:ind w:firstLine="420"/>
        <w:rPr>
          <w:rFonts w:ascii="宋体" w:hAnsi="宋体"/>
          <w:szCs w:val="21"/>
        </w:rPr>
      </w:pPr>
      <w:r>
        <w:rPr>
          <w:rFonts w:ascii="宋体" w:hAnsi="宋体" w:hint="eastAsia"/>
          <w:szCs w:val="21"/>
        </w:rPr>
        <w:t>人员登记制度：所有施工人员须提前向学校保卫科报备身份信息，办理临时出入证，凭证进出校园。</w:t>
      </w:r>
    </w:p>
    <w:p w:rsidR="008338DF" w:rsidRDefault="00631E3D">
      <w:pPr>
        <w:numPr>
          <w:ilvl w:val="0"/>
          <w:numId w:val="4"/>
        </w:numPr>
        <w:snapToGrid w:val="0"/>
        <w:spacing w:line="360" w:lineRule="auto"/>
        <w:ind w:firstLine="420"/>
        <w:rPr>
          <w:rFonts w:ascii="宋体" w:hAnsi="宋体"/>
          <w:szCs w:val="21"/>
        </w:rPr>
      </w:pPr>
      <w:r>
        <w:rPr>
          <w:rFonts w:ascii="宋体" w:hAnsi="宋体" w:hint="eastAsia"/>
          <w:szCs w:val="21"/>
        </w:rPr>
        <w:t>进出时间管控：施工人员须严格按照学校规定的施工时间段进出，非施工时间不得滞留校园。</w:t>
      </w:r>
    </w:p>
    <w:p w:rsidR="008338DF" w:rsidRDefault="00631E3D">
      <w:pPr>
        <w:numPr>
          <w:ilvl w:val="0"/>
          <w:numId w:val="4"/>
        </w:numPr>
        <w:snapToGrid w:val="0"/>
        <w:spacing w:line="360" w:lineRule="auto"/>
        <w:ind w:firstLine="420"/>
        <w:rPr>
          <w:rFonts w:ascii="宋体" w:hAnsi="宋体"/>
          <w:szCs w:val="21"/>
        </w:rPr>
      </w:pPr>
      <w:r>
        <w:rPr>
          <w:rFonts w:ascii="宋体" w:hAnsi="宋体" w:hint="eastAsia"/>
          <w:szCs w:val="21"/>
        </w:rPr>
        <w:t>访客陪同制度：外来访客须经项目负责人陪同，并在门卫处登记后方可进入施工区域。</w:t>
      </w:r>
    </w:p>
    <w:p w:rsidR="008338DF" w:rsidRDefault="00631E3D">
      <w:pPr>
        <w:numPr>
          <w:ilvl w:val="0"/>
          <w:numId w:val="4"/>
        </w:numPr>
        <w:snapToGrid w:val="0"/>
        <w:spacing w:line="360" w:lineRule="auto"/>
        <w:ind w:firstLine="420"/>
        <w:rPr>
          <w:rFonts w:ascii="宋体" w:hAnsi="宋体"/>
          <w:szCs w:val="21"/>
        </w:rPr>
      </w:pPr>
      <w:r>
        <w:rPr>
          <w:rFonts w:ascii="宋体" w:hAnsi="宋体" w:hint="eastAsia"/>
          <w:szCs w:val="21"/>
        </w:rPr>
        <w:t>人员着装规范：施工人员须统一着装，佩戴安全帽及身份标识，便于识别管理。</w:t>
      </w:r>
    </w:p>
    <w:p w:rsidR="008338DF" w:rsidRDefault="00631E3D">
      <w:pPr>
        <w:snapToGrid w:val="0"/>
        <w:spacing w:line="360" w:lineRule="auto"/>
        <w:ind w:firstLine="420"/>
        <w:rPr>
          <w:rFonts w:ascii="宋体" w:hAnsi="宋体"/>
          <w:szCs w:val="21"/>
        </w:rPr>
      </w:pPr>
      <w:r>
        <w:rPr>
          <w:rFonts w:ascii="宋体" w:hAnsi="宋体" w:hint="eastAsia"/>
          <w:szCs w:val="21"/>
        </w:rPr>
        <w:t>3.3.</w:t>
      </w:r>
      <w:r>
        <w:rPr>
          <w:rFonts w:ascii="宋体" w:hAnsi="宋体" w:hint="eastAsia"/>
          <w:szCs w:val="21"/>
        </w:rPr>
        <w:t>3</w:t>
      </w:r>
      <w:r>
        <w:rPr>
          <w:rFonts w:ascii="宋体" w:hAnsi="宋体" w:hint="eastAsia"/>
          <w:szCs w:val="21"/>
        </w:rPr>
        <w:t>现场明火作业要求</w:t>
      </w:r>
    </w:p>
    <w:p w:rsidR="008338DF" w:rsidRDefault="00631E3D">
      <w:pPr>
        <w:numPr>
          <w:ilvl w:val="0"/>
          <w:numId w:val="5"/>
        </w:numPr>
        <w:snapToGrid w:val="0"/>
        <w:spacing w:line="360" w:lineRule="auto"/>
        <w:ind w:firstLine="420"/>
        <w:rPr>
          <w:rFonts w:ascii="宋体" w:hAnsi="宋体"/>
          <w:szCs w:val="21"/>
        </w:rPr>
      </w:pPr>
      <w:r>
        <w:rPr>
          <w:rFonts w:ascii="宋体" w:hAnsi="宋体" w:hint="eastAsia"/>
          <w:szCs w:val="21"/>
        </w:rPr>
        <w:t>动火审批制度：凡涉及电焊、气焊、切割等明火作业，施工单位须提前填写《动火作业审批表》，报学校保卫科审批备案后方可作业。</w:t>
      </w:r>
    </w:p>
    <w:p w:rsidR="008338DF" w:rsidRDefault="00631E3D">
      <w:pPr>
        <w:numPr>
          <w:ilvl w:val="0"/>
          <w:numId w:val="5"/>
        </w:numPr>
        <w:snapToGrid w:val="0"/>
        <w:spacing w:line="360" w:lineRule="auto"/>
        <w:ind w:firstLine="420"/>
        <w:rPr>
          <w:rFonts w:ascii="宋体" w:hAnsi="宋体"/>
          <w:szCs w:val="21"/>
        </w:rPr>
      </w:pPr>
      <w:r>
        <w:rPr>
          <w:rFonts w:ascii="宋体" w:hAnsi="宋体" w:hint="eastAsia"/>
          <w:szCs w:val="21"/>
        </w:rPr>
        <w:lastRenderedPageBreak/>
        <w:t>现场防护措施：动火作业区域须配备足够数量的灭火器材，设置防火隔离带，并安排专人监护。</w:t>
      </w:r>
    </w:p>
    <w:p w:rsidR="008338DF" w:rsidRDefault="00631E3D">
      <w:pPr>
        <w:numPr>
          <w:ilvl w:val="0"/>
          <w:numId w:val="5"/>
        </w:numPr>
        <w:snapToGrid w:val="0"/>
        <w:spacing w:line="360" w:lineRule="auto"/>
        <w:ind w:firstLine="420"/>
        <w:rPr>
          <w:rFonts w:ascii="宋体" w:hAnsi="宋体"/>
          <w:szCs w:val="21"/>
        </w:rPr>
      </w:pPr>
      <w:r>
        <w:rPr>
          <w:rFonts w:ascii="宋体" w:hAnsi="宋体" w:hint="eastAsia"/>
          <w:szCs w:val="21"/>
        </w:rPr>
        <w:t>作业人员资质：动火作业人员须持有效特种作业操作证上岗，严禁无证操作。</w:t>
      </w:r>
    </w:p>
    <w:p w:rsidR="008338DF" w:rsidRDefault="00631E3D">
      <w:pPr>
        <w:numPr>
          <w:ilvl w:val="0"/>
          <w:numId w:val="5"/>
        </w:numPr>
        <w:snapToGrid w:val="0"/>
        <w:spacing w:line="360" w:lineRule="auto"/>
        <w:ind w:firstLine="420"/>
        <w:rPr>
          <w:rFonts w:ascii="宋体" w:hAnsi="宋体"/>
          <w:szCs w:val="21"/>
        </w:rPr>
      </w:pPr>
      <w:r>
        <w:rPr>
          <w:rFonts w:ascii="宋体" w:hAnsi="宋体" w:hint="eastAsia"/>
          <w:szCs w:val="21"/>
        </w:rPr>
        <w:t>作业时间限制：原则上禁止在夜间及学生密集时段进行明火作业，</w:t>
      </w:r>
      <w:r>
        <w:rPr>
          <w:rFonts w:ascii="宋体" w:hAnsi="宋体" w:hint="eastAsia"/>
          <w:szCs w:val="21"/>
        </w:rPr>
        <w:t>特殊情况须经学校保卫科批准。</w:t>
      </w:r>
    </w:p>
    <w:p w:rsidR="008338DF" w:rsidRDefault="00631E3D">
      <w:pPr>
        <w:snapToGrid w:val="0"/>
        <w:spacing w:line="360" w:lineRule="auto"/>
        <w:ind w:firstLine="420"/>
        <w:rPr>
          <w:rFonts w:ascii="宋体" w:hAnsi="宋体"/>
          <w:szCs w:val="21"/>
        </w:rPr>
      </w:pPr>
      <w:r>
        <w:rPr>
          <w:rFonts w:ascii="宋体" w:hAnsi="宋体" w:hint="eastAsia"/>
          <w:szCs w:val="21"/>
        </w:rPr>
        <w:t>3.3.</w:t>
      </w:r>
      <w:r>
        <w:rPr>
          <w:rFonts w:ascii="宋体" w:hAnsi="宋体" w:hint="eastAsia"/>
          <w:szCs w:val="21"/>
        </w:rPr>
        <w:t>4</w:t>
      </w:r>
      <w:r>
        <w:rPr>
          <w:rFonts w:ascii="宋体" w:hAnsi="宋体" w:hint="eastAsia"/>
          <w:szCs w:val="21"/>
        </w:rPr>
        <w:t>现场吊装要求</w:t>
      </w:r>
    </w:p>
    <w:p w:rsidR="008338DF" w:rsidRDefault="00631E3D">
      <w:pPr>
        <w:numPr>
          <w:ilvl w:val="0"/>
          <w:numId w:val="6"/>
        </w:numPr>
        <w:snapToGrid w:val="0"/>
        <w:spacing w:line="360" w:lineRule="auto"/>
        <w:ind w:firstLine="420"/>
        <w:rPr>
          <w:rFonts w:ascii="宋体" w:hAnsi="宋体"/>
          <w:szCs w:val="21"/>
        </w:rPr>
      </w:pPr>
      <w:r>
        <w:rPr>
          <w:rFonts w:ascii="宋体" w:hAnsi="宋体" w:hint="eastAsia"/>
          <w:szCs w:val="21"/>
        </w:rPr>
        <w:t>现场警戒管理：吊装作业区域须设置警戒线和警示标识，非作业人员严禁进入。</w:t>
      </w:r>
    </w:p>
    <w:p w:rsidR="008338DF" w:rsidRDefault="00631E3D">
      <w:pPr>
        <w:numPr>
          <w:ilvl w:val="0"/>
          <w:numId w:val="6"/>
        </w:numPr>
        <w:snapToGrid w:val="0"/>
        <w:spacing w:line="360" w:lineRule="auto"/>
        <w:ind w:firstLine="420"/>
        <w:rPr>
          <w:rFonts w:ascii="宋体" w:hAnsi="宋体"/>
          <w:szCs w:val="21"/>
        </w:rPr>
      </w:pPr>
      <w:r>
        <w:rPr>
          <w:rFonts w:ascii="宋体" w:hAnsi="宋体" w:hint="eastAsia"/>
          <w:szCs w:val="21"/>
        </w:rPr>
        <w:t>设备检查要求：吊装设备须定期检验合格，作业前须进行安全性能检查，确保设备状态良好。</w:t>
      </w:r>
    </w:p>
    <w:p w:rsidR="008338DF" w:rsidRDefault="00631E3D">
      <w:pPr>
        <w:numPr>
          <w:ilvl w:val="0"/>
          <w:numId w:val="6"/>
        </w:numPr>
        <w:snapToGrid w:val="0"/>
        <w:spacing w:line="360" w:lineRule="auto"/>
        <w:ind w:firstLine="420"/>
        <w:rPr>
          <w:rFonts w:ascii="宋体" w:hAnsi="宋体"/>
          <w:szCs w:val="21"/>
        </w:rPr>
      </w:pPr>
      <w:r>
        <w:rPr>
          <w:rFonts w:ascii="宋体" w:hAnsi="宋体" w:hint="eastAsia"/>
          <w:szCs w:val="21"/>
        </w:rPr>
        <w:t>天气条件限制：遇大风（六级以上）、暴雨、雷电等恶劣天气，严禁进行室外吊装作业。</w:t>
      </w:r>
    </w:p>
    <w:p w:rsidR="008338DF" w:rsidRDefault="00631E3D">
      <w:pPr>
        <w:numPr>
          <w:ilvl w:val="0"/>
          <w:numId w:val="6"/>
        </w:numPr>
        <w:snapToGrid w:val="0"/>
        <w:spacing w:line="360" w:lineRule="auto"/>
        <w:ind w:firstLine="420"/>
        <w:rPr>
          <w:rFonts w:ascii="宋体" w:hAnsi="宋体"/>
          <w:szCs w:val="21"/>
        </w:rPr>
      </w:pPr>
      <w:r>
        <w:rPr>
          <w:rFonts w:ascii="宋体" w:hAnsi="宋体" w:hint="eastAsia"/>
          <w:szCs w:val="21"/>
        </w:rPr>
        <w:t>专人指挥制度：吊装作业须由持证起重指挥人员统一指挥，信号明确，操作规范。</w:t>
      </w:r>
    </w:p>
    <w:p w:rsidR="008338DF" w:rsidRDefault="00631E3D">
      <w:pPr>
        <w:snapToGrid w:val="0"/>
        <w:spacing w:line="360" w:lineRule="auto"/>
        <w:ind w:firstLineChars="200" w:firstLine="420"/>
        <w:rPr>
          <w:rFonts w:ascii="宋体" w:hAnsi="宋体"/>
          <w:szCs w:val="21"/>
        </w:rPr>
      </w:pPr>
      <w:r>
        <w:rPr>
          <w:rFonts w:ascii="宋体" w:hAnsi="宋体" w:hint="eastAsia"/>
          <w:szCs w:val="21"/>
        </w:rPr>
        <w:t>3.3.</w:t>
      </w:r>
      <w:r>
        <w:rPr>
          <w:rFonts w:ascii="宋体" w:hAnsi="宋体" w:hint="eastAsia"/>
          <w:szCs w:val="21"/>
        </w:rPr>
        <w:t>5</w:t>
      </w:r>
      <w:r>
        <w:rPr>
          <w:rFonts w:ascii="宋体" w:hAnsi="宋体" w:hint="eastAsia"/>
          <w:szCs w:val="21"/>
        </w:rPr>
        <w:t>破坏校园设施要求</w:t>
      </w:r>
    </w:p>
    <w:p w:rsidR="008338DF" w:rsidRDefault="00631E3D">
      <w:pPr>
        <w:numPr>
          <w:ilvl w:val="0"/>
          <w:numId w:val="7"/>
        </w:numPr>
        <w:snapToGrid w:val="0"/>
        <w:spacing w:line="360" w:lineRule="auto"/>
        <w:ind w:firstLineChars="200" w:firstLine="420"/>
        <w:rPr>
          <w:rFonts w:ascii="宋体" w:hAnsi="宋体"/>
          <w:szCs w:val="21"/>
        </w:rPr>
      </w:pPr>
      <w:r>
        <w:rPr>
          <w:rFonts w:ascii="宋体" w:hAnsi="宋体" w:hint="eastAsia"/>
          <w:szCs w:val="21"/>
        </w:rPr>
        <w:t>设施保护责任：施工单位须对施工区域内的校园道路、绿化、管线、建筑物等设施采取有效保护措施，防止施工损坏。</w:t>
      </w:r>
    </w:p>
    <w:p w:rsidR="008338DF" w:rsidRDefault="00631E3D">
      <w:pPr>
        <w:numPr>
          <w:ilvl w:val="0"/>
          <w:numId w:val="7"/>
        </w:numPr>
        <w:snapToGrid w:val="0"/>
        <w:spacing w:line="360" w:lineRule="auto"/>
        <w:ind w:firstLineChars="200" w:firstLine="420"/>
        <w:rPr>
          <w:rFonts w:ascii="宋体" w:hAnsi="宋体"/>
          <w:szCs w:val="21"/>
        </w:rPr>
      </w:pPr>
      <w:r>
        <w:rPr>
          <w:rFonts w:ascii="宋体" w:hAnsi="宋体" w:hint="eastAsia"/>
          <w:szCs w:val="21"/>
        </w:rPr>
        <w:t>损坏赔偿制度：因施工造成校园设施损坏的，施工单位须照价赔偿或负责修复至原状，并承担相应违约责任。</w:t>
      </w:r>
    </w:p>
    <w:p w:rsidR="008338DF" w:rsidRDefault="00631E3D">
      <w:pPr>
        <w:numPr>
          <w:ilvl w:val="0"/>
          <w:numId w:val="7"/>
        </w:numPr>
        <w:snapToGrid w:val="0"/>
        <w:spacing w:line="360" w:lineRule="auto"/>
        <w:ind w:firstLineChars="200" w:firstLine="420"/>
        <w:rPr>
          <w:rFonts w:ascii="宋体" w:hAnsi="宋体"/>
          <w:szCs w:val="21"/>
        </w:rPr>
      </w:pPr>
      <w:r>
        <w:rPr>
          <w:rFonts w:ascii="宋体" w:hAnsi="宋体" w:hint="eastAsia"/>
          <w:szCs w:val="21"/>
        </w:rPr>
        <w:t>施工前确认：施工前须与学校共同确认现有设施状况，拍照留存，作为验收和追责依据。</w:t>
      </w:r>
    </w:p>
    <w:p w:rsidR="008338DF" w:rsidRDefault="00631E3D">
      <w:pPr>
        <w:numPr>
          <w:ilvl w:val="0"/>
          <w:numId w:val="7"/>
        </w:numPr>
        <w:snapToGrid w:val="0"/>
        <w:spacing w:line="360" w:lineRule="auto"/>
        <w:ind w:firstLineChars="200" w:firstLine="420"/>
        <w:rPr>
          <w:rFonts w:ascii="宋体" w:hAnsi="宋体"/>
          <w:szCs w:val="21"/>
        </w:rPr>
      </w:pPr>
      <w:r>
        <w:rPr>
          <w:rFonts w:ascii="宋体" w:hAnsi="宋体" w:hint="eastAsia"/>
          <w:szCs w:val="21"/>
        </w:rPr>
        <w:t>管线保护要求：施工前须查明地下管线分布，严禁盲目开挖，确需迁移或改造的管线须报学校审批。</w:t>
      </w:r>
    </w:p>
    <w:p w:rsidR="008338DF" w:rsidRDefault="00631E3D">
      <w:pPr>
        <w:numPr>
          <w:ilvl w:val="0"/>
          <w:numId w:val="7"/>
        </w:numPr>
        <w:snapToGrid w:val="0"/>
        <w:spacing w:line="360" w:lineRule="auto"/>
        <w:ind w:firstLineChars="200" w:firstLine="420"/>
        <w:rPr>
          <w:rFonts w:ascii="宋体" w:hAnsi="宋体"/>
          <w:szCs w:val="21"/>
        </w:rPr>
      </w:pPr>
      <w:r>
        <w:rPr>
          <w:rFonts w:ascii="宋体" w:hAnsi="宋体" w:hint="eastAsia"/>
          <w:szCs w:val="21"/>
        </w:rPr>
        <w:t>文明施工要求：施工材料、设备须规范堆放，不得占用消防通道和公共区域，施工垃圾须日产日清。</w:t>
      </w:r>
    </w:p>
    <w:p w:rsidR="008338DF" w:rsidRDefault="00631E3D">
      <w:pPr>
        <w:snapToGrid w:val="0"/>
        <w:spacing w:line="360" w:lineRule="auto"/>
        <w:ind w:firstLine="420"/>
        <w:rPr>
          <w:rFonts w:ascii="宋体" w:hAnsi="宋体"/>
          <w:szCs w:val="21"/>
        </w:rPr>
      </w:pPr>
      <w:r>
        <w:rPr>
          <w:rFonts w:ascii="宋体" w:hAnsi="宋体" w:hint="eastAsia"/>
          <w:szCs w:val="21"/>
        </w:rPr>
        <w:t>3.3.</w:t>
      </w:r>
      <w:r>
        <w:rPr>
          <w:rFonts w:ascii="宋体" w:hAnsi="宋体" w:hint="eastAsia"/>
          <w:szCs w:val="21"/>
        </w:rPr>
        <w:t xml:space="preserve">6 </w:t>
      </w:r>
      <w:r>
        <w:rPr>
          <w:rFonts w:ascii="宋体" w:hAnsi="宋体" w:hint="eastAsia"/>
          <w:szCs w:val="21"/>
        </w:rPr>
        <w:t>杜绝一般事故等级及以上的伤亡事故且工伤责任事故死亡人数为零。</w:t>
      </w:r>
    </w:p>
    <w:p w:rsidR="008338DF" w:rsidRDefault="00631E3D">
      <w:pPr>
        <w:snapToGrid w:val="0"/>
        <w:spacing w:line="360" w:lineRule="auto"/>
        <w:ind w:firstLine="420"/>
        <w:rPr>
          <w:rFonts w:ascii="宋体" w:hAnsi="宋体"/>
          <w:szCs w:val="21"/>
        </w:rPr>
      </w:pPr>
      <w:r>
        <w:rPr>
          <w:rFonts w:ascii="宋体" w:hAnsi="宋体" w:hint="eastAsia"/>
          <w:szCs w:val="21"/>
        </w:rPr>
        <w:t>建设单位或监理单位现场管理人员在日常巡查，专项检查中发现的以下违规行为，统一由监理单位当场开具《安全文明施工违规违约金通知单》，详细记录违规时间、地点、行为、支付违约金金额及依据，由施工单位现场负责人签字确认，支付违约金最终在结算审核中扣除。</w:t>
      </w:r>
    </w:p>
    <w:p w:rsidR="008338DF" w:rsidRPr="00B34462" w:rsidRDefault="00631E3D">
      <w:pPr>
        <w:snapToGrid w:val="0"/>
        <w:spacing w:line="360" w:lineRule="auto"/>
        <w:ind w:firstLine="420"/>
        <w:rPr>
          <w:rFonts w:ascii="宋体" w:hAnsi="宋体"/>
          <w:color w:val="000000" w:themeColor="text1"/>
          <w:szCs w:val="21"/>
        </w:rPr>
      </w:pPr>
      <w:r>
        <w:rPr>
          <w:rFonts w:ascii="宋体" w:hAnsi="宋体" w:hint="eastAsia"/>
          <w:szCs w:val="21"/>
        </w:rPr>
        <w:t>（</w:t>
      </w:r>
      <w:r>
        <w:rPr>
          <w:rFonts w:ascii="宋体" w:hAnsi="宋体" w:hint="eastAsia"/>
          <w:szCs w:val="21"/>
        </w:rPr>
        <w:t>1</w:t>
      </w:r>
      <w:r>
        <w:rPr>
          <w:rFonts w:ascii="宋体" w:hAnsi="宋体" w:hint="eastAsia"/>
          <w:szCs w:val="21"/>
        </w:rPr>
        <w:t>）</w:t>
      </w:r>
      <w:r w:rsidRPr="00B34462">
        <w:rPr>
          <w:rFonts w:ascii="宋体" w:hAnsi="宋体" w:hint="eastAsia"/>
          <w:color w:val="000000" w:themeColor="text1"/>
          <w:szCs w:val="21"/>
        </w:rPr>
        <w:t>安全管理制度与人员配备：施工单位未制定完善的安全管理制度，或项目管理班子中施工员、安全员、质检员不按时进场，以及进场后发现缺岗或开会不到位的</w:t>
      </w:r>
      <w:r w:rsidRPr="00B34462">
        <w:rPr>
          <w:rFonts w:ascii="宋体" w:hAnsi="宋体" w:hint="eastAsia"/>
          <w:color w:val="000000" w:themeColor="text1"/>
          <w:szCs w:val="21"/>
        </w:rPr>
        <w:t>，按每人每天（次）支付</w:t>
      </w:r>
      <w:r w:rsidRPr="00B34462">
        <w:rPr>
          <w:rFonts w:ascii="宋体" w:hAnsi="宋体" w:hint="eastAsia"/>
          <w:color w:val="000000" w:themeColor="text1"/>
          <w:szCs w:val="21"/>
        </w:rPr>
        <w:t>500</w:t>
      </w:r>
      <w:r w:rsidRPr="00B34462">
        <w:rPr>
          <w:rFonts w:ascii="宋体" w:hAnsi="宋体" w:hint="eastAsia"/>
          <w:color w:val="000000" w:themeColor="text1"/>
          <w:szCs w:val="21"/>
        </w:rPr>
        <w:t>元人民币违约金</w:t>
      </w:r>
      <w:r w:rsidRPr="00B34462">
        <w:rPr>
          <w:rFonts w:ascii="宋体" w:hAnsi="宋体" w:hint="eastAsia"/>
          <w:color w:val="000000" w:themeColor="text1"/>
          <w:szCs w:val="21"/>
        </w:rPr>
        <w:t>。</w:t>
      </w:r>
    </w:p>
    <w:p w:rsidR="008338DF" w:rsidRPr="00B34462" w:rsidRDefault="00631E3D">
      <w:pPr>
        <w:snapToGrid w:val="0"/>
        <w:spacing w:line="360" w:lineRule="auto"/>
        <w:ind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2</w:t>
      </w:r>
      <w:r w:rsidRPr="00B34462">
        <w:rPr>
          <w:rFonts w:ascii="宋体" w:hAnsi="宋体" w:hint="eastAsia"/>
          <w:color w:val="000000" w:themeColor="text1"/>
          <w:szCs w:val="21"/>
        </w:rPr>
        <w:t>）特种作业管理：特种作业人员未持有效证件上岗操作，</w:t>
      </w:r>
      <w:r w:rsidRPr="00B34462">
        <w:rPr>
          <w:rFonts w:ascii="宋体" w:hAnsi="宋体" w:hint="eastAsia"/>
          <w:color w:val="000000" w:themeColor="text1"/>
          <w:szCs w:val="21"/>
        </w:rPr>
        <w:t>每人每次支付违约金</w:t>
      </w:r>
      <w:r w:rsidRPr="00B34462">
        <w:rPr>
          <w:rFonts w:ascii="宋体" w:hAnsi="宋体" w:hint="eastAsia"/>
          <w:color w:val="000000" w:themeColor="text1"/>
          <w:szCs w:val="21"/>
        </w:rPr>
        <w:t>1000</w:t>
      </w:r>
      <w:r w:rsidRPr="00B34462">
        <w:rPr>
          <w:rFonts w:ascii="宋体" w:hAnsi="宋体" w:hint="eastAsia"/>
          <w:color w:val="000000" w:themeColor="text1"/>
          <w:szCs w:val="21"/>
        </w:rPr>
        <w:t>元，施工单位立即停止其作业，安排持证人员接替</w:t>
      </w:r>
      <w:r w:rsidRPr="00B34462">
        <w:rPr>
          <w:rFonts w:ascii="宋体" w:hAnsi="宋体" w:hint="eastAsia"/>
          <w:color w:val="000000" w:themeColor="text1"/>
          <w:szCs w:val="21"/>
        </w:rPr>
        <w:t>。</w:t>
      </w:r>
    </w:p>
    <w:p w:rsidR="008338DF" w:rsidRPr="00B34462" w:rsidRDefault="00631E3D">
      <w:pPr>
        <w:snapToGrid w:val="0"/>
        <w:spacing w:line="360" w:lineRule="auto"/>
        <w:ind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3</w:t>
      </w:r>
      <w:r w:rsidRPr="00B34462">
        <w:rPr>
          <w:rFonts w:ascii="宋体" w:hAnsi="宋体" w:hint="eastAsia"/>
          <w:color w:val="000000" w:themeColor="text1"/>
          <w:szCs w:val="21"/>
        </w:rPr>
        <w:t>）安全事故处罚：若发生重大安全事故，</w:t>
      </w:r>
      <w:r w:rsidRPr="00B34462">
        <w:rPr>
          <w:rFonts w:ascii="宋体" w:hAnsi="宋体" w:hint="eastAsia"/>
          <w:color w:val="000000" w:themeColor="text1"/>
          <w:szCs w:val="21"/>
        </w:rPr>
        <w:t>采购方</w:t>
      </w:r>
      <w:r w:rsidRPr="00B34462">
        <w:rPr>
          <w:rFonts w:ascii="宋体" w:hAnsi="宋体" w:hint="eastAsia"/>
          <w:color w:val="000000" w:themeColor="text1"/>
          <w:szCs w:val="21"/>
        </w:rPr>
        <w:t>有权书面通知解除合同，且承包人</w:t>
      </w:r>
      <w:r w:rsidRPr="00B34462">
        <w:rPr>
          <w:rFonts w:ascii="宋体" w:hAnsi="宋体" w:hint="eastAsia"/>
          <w:color w:val="000000" w:themeColor="text1"/>
          <w:szCs w:val="21"/>
        </w:rPr>
        <w:lastRenderedPageBreak/>
        <w:t>需承担相应责任</w:t>
      </w:r>
      <w:r w:rsidR="00B34462" w:rsidRPr="00B34462">
        <w:rPr>
          <w:rFonts w:ascii="宋体" w:hAnsi="宋体" w:hint="eastAsia"/>
          <w:color w:val="000000" w:themeColor="text1"/>
          <w:szCs w:val="21"/>
        </w:rPr>
        <w:t>。</w:t>
      </w:r>
    </w:p>
    <w:p w:rsidR="008338DF" w:rsidRPr="00B34462" w:rsidRDefault="00631E3D">
      <w:pPr>
        <w:snapToGrid w:val="0"/>
        <w:spacing w:line="360" w:lineRule="auto"/>
        <w:ind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4</w:t>
      </w:r>
      <w:r w:rsidRPr="00B34462">
        <w:rPr>
          <w:rFonts w:ascii="宋体" w:hAnsi="宋体" w:hint="eastAsia"/>
          <w:color w:val="000000" w:themeColor="text1"/>
          <w:szCs w:val="21"/>
        </w:rPr>
        <w:t>）安全防护用品：进入施工现场未正确佩戴安全帽、安全鞋、安全带等个人防护用品，</w:t>
      </w:r>
      <w:r w:rsidRPr="00B34462">
        <w:rPr>
          <w:rFonts w:ascii="宋体" w:hAnsi="宋体" w:hint="eastAsia"/>
          <w:color w:val="000000" w:themeColor="text1"/>
          <w:szCs w:val="21"/>
        </w:rPr>
        <w:t>每人次支付违约金</w:t>
      </w:r>
      <w:r w:rsidRPr="00B34462">
        <w:rPr>
          <w:rFonts w:ascii="宋体" w:hAnsi="宋体" w:hint="eastAsia"/>
          <w:color w:val="000000" w:themeColor="text1"/>
          <w:szCs w:val="21"/>
        </w:rPr>
        <w:t>300</w:t>
      </w:r>
      <w:r w:rsidRPr="00B34462">
        <w:rPr>
          <w:rFonts w:ascii="宋体" w:hAnsi="宋体" w:hint="eastAsia"/>
          <w:color w:val="000000" w:themeColor="text1"/>
          <w:szCs w:val="21"/>
        </w:rPr>
        <w:t>元</w:t>
      </w:r>
      <w:r w:rsidRPr="00B34462">
        <w:rPr>
          <w:rFonts w:ascii="宋体" w:hAnsi="宋体" w:hint="eastAsia"/>
          <w:color w:val="000000" w:themeColor="text1"/>
          <w:szCs w:val="21"/>
        </w:rPr>
        <w:t>，现场监督人员立即督促其整改，拒不整改者责令离场整改。</w:t>
      </w:r>
    </w:p>
    <w:p w:rsidR="008338DF" w:rsidRPr="00B34462" w:rsidRDefault="00631E3D">
      <w:pPr>
        <w:snapToGrid w:val="0"/>
        <w:spacing w:line="360" w:lineRule="auto"/>
        <w:ind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5</w:t>
      </w:r>
      <w:r w:rsidRPr="00B34462">
        <w:rPr>
          <w:rFonts w:ascii="宋体" w:hAnsi="宋体" w:hint="eastAsia"/>
          <w:color w:val="000000" w:themeColor="text1"/>
          <w:szCs w:val="21"/>
        </w:rPr>
        <w:t>）</w:t>
      </w:r>
      <w:r w:rsidRPr="00B34462">
        <w:rPr>
          <w:rFonts w:ascii="宋体" w:hAnsi="宋体" w:hint="eastAsia"/>
          <w:color w:val="000000" w:themeColor="text1"/>
          <w:szCs w:val="21"/>
        </w:rPr>
        <w:t>施工操作：违规</w:t>
      </w:r>
      <w:r w:rsidRPr="00B34462">
        <w:rPr>
          <w:rFonts w:ascii="宋体" w:hAnsi="宋体" w:hint="eastAsia"/>
          <w:color w:val="000000" w:themeColor="text1"/>
          <w:szCs w:val="21"/>
        </w:rPr>
        <w:t>进行动火，有限空间、高处等危险作业，未按规定办理审批手续及落实安全措施，</w:t>
      </w:r>
      <w:r w:rsidRPr="00B34462">
        <w:rPr>
          <w:rFonts w:ascii="宋体" w:hAnsi="宋体" w:hint="eastAsia"/>
          <w:color w:val="000000" w:themeColor="text1"/>
          <w:szCs w:val="21"/>
        </w:rPr>
        <w:t>每次支付违约金</w:t>
      </w:r>
      <w:r w:rsidRPr="00B34462">
        <w:rPr>
          <w:rFonts w:ascii="宋体" w:hAnsi="宋体" w:hint="eastAsia"/>
          <w:color w:val="000000" w:themeColor="text1"/>
          <w:szCs w:val="21"/>
        </w:rPr>
        <w:t>1500</w:t>
      </w:r>
      <w:r w:rsidRPr="00B34462">
        <w:rPr>
          <w:rFonts w:ascii="宋体" w:hAnsi="宋体" w:hint="eastAsia"/>
          <w:color w:val="000000" w:themeColor="text1"/>
          <w:szCs w:val="21"/>
        </w:rPr>
        <w:t>元</w:t>
      </w:r>
      <w:r w:rsidRPr="00B34462">
        <w:rPr>
          <w:rFonts w:ascii="宋体" w:hAnsi="宋体" w:hint="eastAsia"/>
          <w:color w:val="000000" w:themeColor="text1"/>
          <w:szCs w:val="21"/>
        </w:rPr>
        <w:t>。</w:t>
      </w:r>
    </w:p>
    <w:p w:rsidR="008338DF" w:rsidRPr="00B34462" w:rsidRDefault="00631E3D">
      <w:pPr>
        <w:snapToGrid w:val="0"/>
        <w:spacing w:line="360" w:lineRule="auto"/>
        <w:ind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6</w:t>
      </w:r>
      <w:r w:rsidRPr="00B34462">
        <w:rPr>
          <w:rFonts w:ascii="宋体" w:hAnsi="宋体" w:hint="eastAsia"/>
          <w:color w:val="000000" w:themeColor="text1"/>
          <w:szCs w:val="21"/>
        </w:rPr>
        <w:t>）</w:t>
      </w:r>
      <w:r w:rsidRPr="00B34462">
        <w:rPr>
          <w:rFonts w:ascii="宋体" w:hAnsi="宋体" w:hint="eastAsia"/>
          <w:color w:val="000000" w:themeColor="text1"/>
          <w:szCs w:val="21"/>
        </w:rPr>
        <w:t>设备安全：施工现场发现施工设备未定期保养、安全装置失效以及施工现场电线乱搭乱接，</w:t>
      </w:r>
      <w:r w:rsidRPr="00B34462">
        <w:rPr>
          <w:rFonts w:ascii="宋体" w:hAnsi="宋体" w:hint="eastAsia"/>
          <w:color w:val="000000" w:themeColor="text1"/>
          <w:szCs w:val="21"/>
        </w:rPr>
        <w:t>每次支付违约金</w:t>
      </w:r>
      <w:r w:rsidRPr="00B34462">
        <w:rPr>
          <w:rFonts w:ascii="宋体" w:hAnsi="宋体" w:hint="eastAsia"/>
          <w:color w:val="000000" w:themeColor="text1"/>
          <w:szCs w:val="21"/>
        </w:rPr>
        <w:t>1500</w:t>
      </w:r>
      <w:r w:rsidRPr="00B34462">
        <w:rPr>
          <w:rFonts w:ascii="宋体" w:hAnsi="宋体" w:hint="eastAsia"/>
          <w:color w:val="000000" w:themeColor="text1"/>
          <w:szCs w:val="21"/>
        </w:rPr>
        <w:t>元</w:t>
      </w:r>
      <w:r w:rsidRPr="00B34462">
        <w:rPr>
          <w:rFonts w:ascii="宋体" w:hAnsi="宋体" w:hint="eastAsia"/>
          <w:color w:val="000000" w:themeColor="text1"/>
          <w:szCs w:val="21"/>
        </w:rPr>
        <w:t>。</w:t>
      </w:r>
    </w:p>
    <w:p w:rsidR="008338DF" w:rsidRPr="00B34462" w:rsidRDefault="00631E3D">
      <w:pPr>
        <w:snapToGrid w:val="0"/>
        <w:spacing w:line="360" w:lineRule="auto"/>
        <w:ind w:firstLineChars="200"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7</w:t>
      </w:r>
      <w:r w:rsidRPr="00B34462">
        <w:rPr>
          <w:rFonts w:ascii="宋体" w:hAnsi="宋体" w:hint="eastAsia"/>
          <w:color w:val="000000" w:themeColor="text1"/>
          <w:szCs w:val="21"/>
        </w:rPr>
        <w:t>）</w:t>
      </w:r>
      <w:r w:rsidRPr="00B34462">
        <w:rPr>
          <w:rFonts w:ascii="宋体" w:hAnsi="宋体"/>
          <w:color w:val="000000" w:themeColor="text1"/>
          <w:szCs w:val="21"/>
        </w:rPr>
        <w:t>施工现场管理：施工现场未达到文明施工要求，如未按要求设置围挡、未做好降噪防尘措施、未保持场地清洁卫生等，</w:t>
      </w:r>
      <w:r w:rsidRPr="00B34462">
        <w:rPr>
          <w:rFonts w:ascii="宋体" w:hAnsi="宋体"/>
          <w:color w:val="000000" w:themeColor="text1"/>
          <w:szCs w:val="21"/>
        </w:rPr>
        <w:t>每次</w:t>
      </w:r>
      <w:r w:rsidRPr="00B34462">
        <w:rPr>
          <w:rFonts w:ascii="宋体" w:hAnsi="宋体" w:hint="eastAsia"/>
          <w:color w:val="000000" w:themeColor="text1"/>
          <w:szCs w:val="21"/>
        </w:rPr>
        <w:t>支付违约金</w:t>
      </w:r>
      <w:r w:rsidRPr="00B34462">
        <w:rPr>
          <w:rFonts w:ascii="宋体" w:hAnsi="宋体" w:hint="eastAsia"/>
          <w:color w:val="000000" w:themeColor="text1"/>
          <w:szCs w:val="21"/>
        </w:rPr>
        <w:t>1500</w:t>
      </w:r>
      <w:r w:rsidRPr="00B34462">
        <w:rPr>
          <w:rFonts w:ascii="宋体" w:hAnsi="宋体"/>
          <w:color w:val="000000" w:themeColor="text1"/>
          <w:szCs w:val="21"/>
        </w:rPr>
        <w:t>元</w:t>
      </w:r>
      <w:r w:rsidR="00B34462" w:rsidRPr="00B34462">
        <w:rPr>
          <w:rFonts w:ascii="宋体" w:hAnsi="宋体" w:hint="eastAsia"/>
          <w:color w:val="000000" w:themeColor="text1"/>
          <w:szCs w:val="21"/>
        </w:rPr>
        <w:t>。</w:t>
      </w:r>
    </w:p>
    <w:p w:rsidR="008338DF" w:rsidRPr="00B34462" w:rsidRDefault="00631E3D">
      <w:pPr>
        <w:snapToGrid w:val="0"/>
        <w:spacing w:line="360" w:lineRule="auto"/>
        <w:ind w:firstLineChars="200"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8</w:t>
      </w:r>
      <w:r w:rsidRPr="00B34462">
        <w:rPr>
          <w:rFonts w:ascii="宋体" w:hAnsi="宋体" w:hint="eastAsia"/>
          <w:color w:val="000000" w:themeColor="text1"/>
          <w:szCs w:val="21"/>
        </w:rPr>
        <w:t>）</w:t>
      </w:r>
      <w:r w:rsidRPr="00B34462">
        <w:rPr>
          <w:rFonts w:ascii="宋体" w:hAnsi="宋体"/>
          <w:color w:val="000000" w:themeColor="text1"/>
          <w:szCs w:val="21"/>
        </w:rPr>
        <w:t>施工车辆管理：运输车辆未按规定限速（</w:t>
      </w:r>
      <w:r w:rsidRPr="00B34462">
        <w:rPr>
          <w:rFonts w:ascii="宋体" w:hAnsi="宋体"/>
          <w:color w:val="000000" w:themeColor="text1"/>
          <w:szCs w:val="21"/>
        </w:rPr>
        <w:t>≤5km/h</w:t>
      </w:r>
      <w:r w:rsidRPr="00B34462">
        <w:rPr>
          <w:rFonts w:ascii="宋体" w:hAnsi="宋体"/>
          <w:color w:val="000000" w:themeColor="text1"/>
          <w:szCs w:val="21"/>
        </w:rPr>
        <w:t>），或未在指定地点堆放建筑材料、物品的，</w:t>
      </w:r>
      <w:r w:rsidRPr="00B34462">
        <w:rPr>
          <w:rFonts w:ascii="宋体" w:hAnsi="宋体"/>
          <w:color w:val="000000" w:themeColor="text1"/>
          <w:szCs w:val="21"/>
        </w:rPr>
        <w:t>按每次</w:t>
      </w:r>
      <w:r w:rsidRPr="00B34462">
        <w:rPr>
          <w:rFonts w:ascii="宋体" w:hAnsi="宋体" w:hint="eastAsia"/>
          <w:color w:val="000000" w:themeColor="text1"/>
          <w:szCs w:val="21"/>
        </w:rPr>
        <w:t>支付违约金</w:t>
      </w:r>
      <w:r w:rsidRPr="00B34462">
        <w:rPr>
          <w:rFonts w:ascii="宋体" w:hAnsi="宋体"/>
          <w:color w:val="000000" w:themeColor="text1"/>
          <w:szCs w:val="21"/>
        </w:rPr>
        <w:t>1000</w:t>
      </w:r>
      <w:r w:rsidRPr="00B34462">
        <w:rPr>
          <w:rFonts w:ascii="宋体" w:hAnsi="宋体"/>
          <w:color w:val="000000" w:themeColor="text1"/>
          <w:szCs w:val="21"/>
        </w:rPr>
        <w:t>元</w:t>
      </w:r>
      <w:r w:rsidR="00B34462" w:rsidRPr="00B34462">
        <w:rPr>
          <w:rFonts w:ascii="宋体" w:hAnsi="宋体" w:hint="eastAsia"/>
          <w:color w:val="000000" w:themeColor="text1"/>
          <w:szCs w:val="21"/>
        </w:rPr>
        <w:t>。</w:t>
      </w:r>
    </w:p>
    <w:p w:rsidR="008338DF" w:rsidRPr="00B34462" w:rsidRDefault="00631E3D">
      <w:pPr>
        <w:snapToGrid w:val="0"/>
        <w:spacing w:line="360" w:lineRule="auto"/>
        <w:ind w:firstLineChars="200"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9</w:t>
      </w:r>
      <w:r w:rsidRPr="00B34462">
        <w:rPr>
          <w:rFonts w:ascii="宋体" w:hAnsi="宋体" w:hint="eastAsia"/>
          <w:color w:val="000000" w:themeColor="text1"/>
          <w:szCs w:val="21"/>
        </w:rPr>
        <w:t>）</w:t>
      </w:r>
      <w:r w:rsidRPr="00B34462">
        <w:rPr>
          <w:rFonts w:ascii="宋体" w:hAnsi="宋体"/>
          <w:color w:val="000000" w:themeColor="text1"/>
          <w:szCs w:val="21"/>
        </w:rPr>
        <w:t>校园设施保护：施工过程中损坏树木、花草、绿篱及校内路面等公共设施，未按有关规定恢复的，</w:t>
      </w:r>
      <w:r w:rsidRPr="00B34462">
        <w:rPr>
          <w:rFonts w:ascii="宋体" w:hAnsi="宋体" w:hint="eastAsia"/>
          <w:color w:val="000000" w:themeColor="text1"/>
          <w:szCs w:val="21"/>
        </w:rPr>
        <w:t>支付</w:t>
      </w:r>
      <w:r w:rsidRPr="00B34462">
        <w:rPr>
          <w:rFonts w:ascii="宋体" w:hAnsi="宋体"/>
          <w:color w:val="000000" w:themeColor="text1"/>
          <w:szCs w:val="21"/>
        </w:rPr>
        <w:t>1000</w:t>
      </w:r>
      <w:r w:rsidRPr="00B34462">
        <w:rPr>
          <w:rFonts w:ascii="宋体" w:hAnsi="宋体"/>
          <w:color w:val="000000" w:themeColor="text1"/>
          <w:szCs w:val="21"/>
        </w:rPr>
        <w:t>元</w:t>
      </w:r>
      <w:r w:rsidRPr="00B34462">
        <w:rPr>
          <w:rFonts w:ascii="宋体" w:hAnsi="宋体" w:hint="eastAsia"/>
          <w:color w:val="000000" w:themeColor="text1"/>
          <w:szCs w:val="21"/>
        </w:rPr>
        <w:t>违约金</w:t>
      </w:r>
      <w:r w:rsidR="00B34462" w:rsidRPr="00B34462">
        <w:rPr>
          <w:rFonts w:ascii="宋体" w:hAnsi="宋体" w:hint="eastAsia"/>
          <w:color w:val="000000" w:themeColor="text1"/>
          <w:szCs w:val="21"/>
        </w:rPr>
        <w:t>。</w:t>
      </w:r>
    </w:p>
    <w:p w:rsidR="008338DF" w:rsidRPr="00B34462" w:rsidRDefault="00631E3D">
      <w:pPr>
        <w:snapToGrid w:val="0"/>
        <w:spacing w:line="360" w:lineRule="auto"/>
        <w:ind w:firstLineChars="200" w:firstLine="420"/>
        <w:rPr>
          <w:rFonts w:ascii="宋体" w:hAnsi="宋体"/>
          <w:color w:val="000000" w:themeColor="text1"/>
          <w:szCs w:val="21"/>
        </w:rPr>
      </w:pPr>
      <w:r w:rsidRPr="00B34462">
        <w:rPr>
          <w:rFonts w:ascii="宋体" w:hAnsi="宋体" w:hint="eastAsia"/>
          <w:color w:val="000000" w:themeColor="text1"/>
          <w:szCs w:val="21"/>
        </w:rPr>
        <w:t>（</w:t>
      </w:r>
      <w:r w:rsidRPr="00B34462">
        <w:rPr>
          <w:rFonts w:ascii="宋体" w:hAnsi="宋体" w:hint="eastAsia"/>
          <w:color w:val="000000" w:themeColor="text1"/>
          <w:szCs w:val="21"/>
        </w:rPr>
        <w:t>10</w:t>
      </w:r>
      <w:r w:rsidRPr="00B34462">
        <w:rPr>
          <w:rFonts w:ascii="宋体" w:hAnsi="宋体" w:hint="eastAsia"/>
          <w:color w:val="000000" w:themeColor="text1"/>
          <w:szCs w:val="21"/>
        </w:rPr>
        <w:t>）</w:t>
      </w:r>
      <w:r w:rsidRPr="00B34462">
        <w:rPr>
          <w:rFonts w:ascii="宋体" w:hAnsi="宋体"/>
          <w:color w:val="000000" w:themeColor="text1"/>
          <w:szCs w:val="21"/>
        </w:rPr>
        <w:t>施工噪音控制：未避开上</w:t>
      </w:r>
      <w:r w:rsidRPr="00B34462">
        <w:rPr>
          <w:rFonts w:ascii="宋体" w:hAnsi="宋体"/>
          <w:color w:val="000000" w:themeColor="text1"/>
          <w:szCs w:val="21"/>
        </w:rPr>
        <w:t>下课高峰时段进行高噪音作业，或考试期间未按学校要求组织或暂停施工的，</w:t>
      </w:r>
      <w:r w:rsidRPr="00B34462">
        <w:rPr>
          <w:rFonts w:ascii="宋体" w:hAnsi="宋体"/>
          <w:color w:val="000000" w:themeColor="text1"/>
          <w:szCs w:val="21"/>
        </w:rPr>
        <w:t>每次</w:t>
      </w:r>
      <w:r w:rsidRPr="00B34462">
        <w:rPr>
          <w:rFonts w:ascii="宋体" w:hAnsi="宋体" w:hint="eastAsia"/>
          <w:color w:val="000000" w:themeColor="text1"/>
          <w:szCs w:val="21"/>
        </w:rPr>
        <w:t>支付违约金</w:t>
      </w:r>
      <w:r w:rsidRPr="00B34462">
        <w:rPr>
          <w:rFonts w:ascii="宋体" w:hAnsi="宋体" w:hint="eastAsia"/>
          <w:color w:val="000000" w:themeColor="text1"/>
          <w:szCs w:val="21"/>
        </w:rPr>
        <w:t>1000</w:t>
      </w:r>
      <w:r w:rsidRPr="00B34462">
        <w:rPr>
          <w:rFonts w:ascii="宋体" w:hAnsi="宋体"/>
          <w:color w:val="000000" w:themeColor="text1"/>
          <w:szCs w:val="21"/>
        </w:rPr>
        <w:t>元</w:t>
      </w:r>
      <w:r w:rsidRPr="00B34462">
        <w:rPr>
          <w:rFonts w:ascii="宋体" w:hAnsi="宋体"/>
          <w:color w:val="000000" w:themeColor="text1"/>
          <w:szCs w:val="21"/>
        </w:rPr>
        <w:t>。</w:t>
      </w:r>
    </w:p>
    <w:p w:rsidR="008338DF" w:rsidRDefault="00631E3D">
      <w:pPr>
        <w:snapToGrid w:val="0"/>
        <w:spacing w:line="360" w:lineRule="auto"/>
        <w:ind w:firstLine="420"/>
        <w:rPr>
          <w:rFonts w:ascii="宋体" w:hAnsi="宋体"/>
          <w:b/>
          <w:szCs w:val="21"/>
        </w:rPr>
      </w:pPr>
      <w:r>
        <w:rPr>
          <w:rFonts w:ascii="宋体" w:hAnsi="宋体" w:hint="eastAsia"/>
          <w:b/>
          <w:szCs w:val="21"/>
        </w:rPr>
        <w:t>3.4</w:t>
      </w:r>
      <w:r>
        <w:rPr>
          <w:rFonts w:ascii="宋体" w:hAnsi="宋体" w:hint="eastAsia"/>
          <w:b/>
          <w:szCs w:val="21"/>
        </w:rPr>
        <w:tab/>
      </w:r>
      <w:r>
        <w:rPr>
          <w:rFonts w:ascii="宋体" w:hAnsi="宋体" w:hint="eastAsia"/>
          <w:b/>
          <w:szCs w:val="21"/>
        </w:rPr>
        <w:t>资料收集与归档</w:t>
      </w:r>
    </w:p>
    <w:p w:rsidR="008338DF" w:rsidRDefault="00631E3D">
      <w:pPr>
        <w:snapToGrid w:val="0"/>
        <w:spacing w:line="360" w:lineRule="auto"/>
        <w:ind w:firstLine="420"/>
        <w:rPr>
          <w:rFonts w:ascii="宋体" w:hAnsi="宋体"/>
          <w:szCs w:val="21"/>
        </w:rPr>
      </w:pPr>
      <w:r>
        <w:rPr>
          <w:rFonts w:ascii="宋体" w:hAnsi="宋体" w:hint="eastAsia"/>
          <w:szCs w:val="21"/>
        </w:rPr>
        <w:t>3.4.1</w:t>
      </w:r>
      <w:r>
        <w:rPr>
          <w:rFonts w:ascii="宋体" w:hAnsi="宋体" w:hint="eastAsia"/>
          <w:szCs w:val="21"/>
        </w:rPr>
        <w:t>本项目竣工验收后</w:t>
      </w:r>
      <w:r>
        <w:rPr>
          <w:rFonts w:ascii="宋体" w:hAnsi="宋体" w:hint="eastAsia"/>
          <w:szCs w:val="21"/>
        </w:rPr>
        <w:t>15</w:t>
      </w:r>
      <w:r>
        <w:rPr>
          <w:rFonts w:ascii="宋体" w:hAnsi="宋体" w:hint="eastAsia"/>
          <w:szCs w:val="21"/>
        </w:rPr>
        <w:t>天内提供相关工程及结算资料统一送采购人审核，确认后办理</w:t>
      </w:r>
      <w:r>
        <w:rPr>
          <w:rFonts w:ascii="宋体" w:hAnsi="宋体" w:hint="eastAsia"/>
          <w:szCs w:val="21"/>
        </w:rPr>
        <w:t>后续</w:t>
      </w:r>
      <w:r>
        <w:rPr>
          <w:rFonts w:ascii="宋体" w:hAnsi="宋体" w:hint="eastAsia"/>
          <w:szCs w:val="21"/>
        </w:rPr>
        <w:t>手续。</w:t>
      </w:r>
    </w:p>
    <w:p w:rsidR="008338DF" w:rsidRDefault="00631E3D">
      <w:pPr>
        <w:snapToGrid w:val="0"/>
        <w:spacing w:line="360" w:lineRule="auto"/>
        <w:ind w:firstLine="420"/>
        <w:rPr>
          <w:rFonts w:ascii="宋体" w:hAnsi="宋体"/>
          <w:szCs w:val="21"/>
        </w:rPr>
      </w:pPr>
      <w:r>
        <w:rPr>
          <w:rFonts w:ascii="宋体" w:hAnsi="宋体" w:hint="eastAsia"/>
          <w:szCs w:val="21"/>
        </w:rPr>
        <w:t>3.4.2</w:t>
      </w:r>
      <w:r>
        <w:rPr>
          <w:rFonts w:ascii="宋体" w:hAnsi="宋体" w:hint="eastAsia"/>
          <w:szCs w:val="21"/>
        </w:rPr>
        <w:t>成交供应商</w:t>
      </w:r>
      <w:r>
        <w:rPr>
          <w:rFonts w:ascii="宋体" w:hAnsi="宋体" w:hint="eastAsia"/>
          <w:szCs w:val="21"/>
        </w:rPr>
        <w:t>向采购人提交竣工验收报告时，应当向采购人出具质量保修资料；质量保修书应明确采购人工程的保修范围、保修期限和保修责任等。</w:t>
      </w:r>
    </w:p>
    <w:p w:rsidR="008338DF" w:rsidRDefault="00631E3D">
      <w:pPr>
        <w:snapToGrid w:val="0"/>
        <w:spacing w:line="360" w:lineRule="auto"/>
        <w:ind w:firstLine="420"/>
        <w:rPr>
          <w:rFonts w:ascii="宋体" w:hAnsi="宋体"/>
          <w:b/>
          <w:szCs w:val="21"/>
        </w:rPr>
      </w:pPr>
      <w:r>
        <w:rPr>
          <w:rFonts w:ascii="宋体" w:hAnsi="宋体" w:hint="eastAsia"/>
          <w:b/>
          <w:szCs w:val="21"/>
        </w:rPr>
        <w:t>3.5</w:t>
      </w:r>
      <w:r>
        <w:rPr>
          <w:rFonts w:ascii="宋体" w:hAnsi="宋体" w:hint="eastAsia"/>
          <w:b/>
          <w:szCs w:val="21"/>
        </w:rPr>
        <w:tab/>
      </w:r>
      <w:r>
        <w:rPr>
          <w:rFonts w:ascii="宋体" w:hAnsi="宋体" w:hint="eastAsia"/>
          <w:b/>
          <w:szCs w:val="21"/>
        </w:rPr>
        <w:t>施工要求与施工管理</w:t>
      </w:r>
    </w:p>
    <w:p w:rsidR="008338DF" w:rsidRDefault="00631E3D">
      <w:pPr>
        <w:snapToGrid w:val="0"/>
        <w:spacing w:line="360" w:lineRule="auto"/>
        <w:ind w:firstLine="420"/>
        <w:rPr>
          <w:rFonts w:ascii="宋体" w:hAnsi="宋体"/>
          <w:szCs w:val="21"/>
        </w:rPr>
      </w:pPr>
      <w:r>
        <w:rPr>
          <w:rFonts w:ascii="宋体" w:hAnsi="宋体" w:hint="eastAsia"/>
          <w:szCs w:val="21"/>
        </w:rPr>
        <w:t>3.5.1</w:t>
      </w:r>
      <w:r>
        <w:rPr>
          <w:rFonts w:ascii="宋体" w:hAnsi="宋体" w:hint="eastAsia"/>
          <w:szCs w:val="21"/>
        </w:rPr>
        <w:t>在签订合同后，采购人根据实际需要，每次向</w:t>
      </w:r>
      <w:r>
        <w:rPr>
          <w:rFonts w:ascii="宋体" w:hAnsi="宋体" w:hint="eastAsia"/>
          <w:szCs w:val="21"/>
        </w:rPr>
        <w:t>成交供应商</w:t>
      </w:r>
      <w:r>
        <w:rPr>
          <w:rFonts w:ascii="宋体" w:hAnsi="宋体" w:hint="eastAsia"/>
          <w:szCs w:val="21"/>
        </w:rPr>
        <w:t>发出工程内容的通知，</w:t>
      </w:r>
      <w:r>
        <w:rPr>
          <w:rFonts w:ascii="宋体" w:hAnsi="宋体" w:hint="eastAsia"/>
          <w:szCs w:val="21"/>
        </w:rPr>
        <w:t>成交供应商</w:t>
      </w:r>
      <w:r>
        <w:rPr>
          <w:rFonts w:ascii="宋体" w:hAnsi="宋体" w:hint="eastAsia"/>
          <w:szCs w:val="21"/>
        </w:rPr>
        <w:t>在收到通知后，应立即进行确认。</w:t>
      </w:r>
    </w:p>
    <w:p w:rsidR="008338DF" w:rsidRDefault="00631E3D">
      <w:pPr>
        <w:snapToGrid w:val="0"/>
        <w:spacing w:line="360" w:lineRule="auto"/>
        <w:ind w:firstLine="420"/>
        <w:rPr>
          <w:rFonts w:ascii="宋体" w:hAnsi="宋体"/>
          <w:szCs w:val="21"/>
        </w:rPr>
      </w:pPr>
      <w:r>
        <w:rPr>
          <w:rFonts w:ascii="宋体" w:hAnsi="宋体"/>
          <w:szCs w:val="21"/>
        </w:rPr>
        <w:t xml:space="preserve">3.5.2 </w:t>
      </w:r>
      <w:r>
        <w:rPr>
          <w:rFonts w:ascii="宋体" w:hAnsi="宋体" w:hint="eastAsia"/>
          <w:szCs w:val="21"/>
        </w:rPr>
        <w:t>由于实际地形与地形图纸资料存在差异，</w:t>
      </w:r>
      <w:r>
        <w:rPr>
          <w:rFonts w:ascii="宋体" w:hAnsi="宋体" w:hint="eastAsia"/>
          <w:szCs w:val="21"/>
        </w:rPr>
        <w:t>成交供应商</w:t>
      </w:r>
      <w:r>
        <w:rPr>
          <w:rFonts w:ascii="宋体" w:hAnsi="宋体" w:hint="eastAsia"/>
          <w:szCs w:val="21"/>
        </w:rPr>
        <w:t>须在施工前对交付场地进行测量，复核按设计要求施工所涉及土方挖填量、定位位置、标高等等必须报采购</w:t>
      </w:r>
      <w:r>
        <w:rPr>
          <w:rFonts w:ascii="宋体" w:hAnsi="宋体" w:hint="eastAsia"/>
          <w:szCs w:val="21"/>
        </w:rPr>
        <w:t>方</w:t>
      </w:r>
      <w:r>
        <w:rPr>
          <w:rFonts w:ascii="宋体" w:hAnsi="宋体" w:hint="eastAsia"/>
          <w:szCs w:val="21"/>
        </w:rPr>
        <w:t>确认后方可施工、实施，</w:t>
      </w:r>
      <w:r>
        <w:rPr>
          <w:rFonts w:ascii="宋体" w:hAnsi="宋体" w:hint="eastAsia"/>
          <w:szCs w:val="21"/>
        </w:rPr>
        <w:t>成交供应商</w:t>
      </w:r>
      <w:r>
        <w:rPr>
          <w:rFonts w:ascii="宋体" w:hAnsi="宋体" w:hint="eastAsia"/>
          <w:szCs w:val="21"/>
        </w:rPr>
        <w:t>无条件对施工图进行深化和补充，</w:t>
      </w:r>
      <w:r w:rsidRPr="00B34462">
        <w:rPr>
          <w:rFonts w:ascii="宋体" w:hAnsi="宋体" w:hint="eastAsia"/>
          <w:color w:val="000000" w:themeColor="text1"/>
          <w:szCs w:val="21"/>
        </w:rPr>
        <w:t>采购人在整个建设过程中，可对上述及不限于提及范围进行调整、变更</w:t>
      </w:r>
      <w:r w:rsidRPr="00B34462">
        <w:rPr>
          <w:rFonts w:ascii="宋体" w:hAnsi="宋体" w:hint="eastAsia"/>
          <w:color w:val="000000" w:themeColor="text1"/>
          <w:szCs w:val="21"/>
        </w:rPr>
        <w:t>，</w:t>
      </w:r>
      <w:r w:rsidRPr="00B34462">
        <w:rPr>
          <w:rFonts w:ascii="宋体" w:hAnsi="宋体" w:hint="eastAsia"/>
          <w:color w:val="000000" w:themeColor="text1"/>
          <w:szCs w:val="21"/>
        </w:rPr>
        <w:t>成</w:t>
      </w:r>
      <w:r>
        <w:rPr>
          <w:rFonts w:ascii="宋体" w:hAnsi="宋体" w:hint="eastAsia"/>
          <w:szCs w:val="21"/>
        </w:rPr>
        <w:t>交供应商</w:t>
      </w:r>
      <w:r>
        <w:rPr>
          <w:rFonts w:ascii="宋体" w:hAnsi="宋体" w:hint="eastAsia"/>
          <w:szCs w:val="21"/>
        </w:rPr>
        <w:t>必须无条件服从</w:t>
      </w:r>
      <w:r>
        <w:rPr>
          <w:rFonts w:ascii="宋体" w:hAnsi="宋体" w:hint="eastAsia"/>
          <w:szCs w:val="21"/>
        </w:rPr>
        <w:t>,</w:t>
      </w:r>
      <w:r>
        <w:rPr>
          <w:rFonts w:ascii="宋体" w:hAnsi="宋体" w:hint="eastAsia"/>
          <w:szCs w:val="21"/>
        </w:rPr>
        <w:t>所有费用均控制在投标总价内。</w:t>
      </w:r>
    </w:p>
    <w:p w:rsidR="008338DF" w:rsidRDefault="00631E3D">
      <w:pPr>
        <w:snapToGrid w:val="0"/>
        <w:spacing w:line="360" w:lineRule="auto"/>
        <w:ind w:firstLine="420"/>
        <w:rPr>
          <w:rFonts w:ascii="宋体" w:hAnsi="宋体"/>
          <w:szCs w:val="21"/>
        </w:rPr>
      </w:pPr>
      <w:r>
        <w:rPr>
          <w:rFonts w:ascii="宋体" w:hAnsi="宋体" w:hint="eastAsia"/>
          <w:szCs w:val="21"/>
        </w:rPr>
        <w:t xml:space="preserve">3.5.3 </w:t>
      </w:r>
      <w:r>
        <w:rPr>
          <w:rFonts w:ascii="宋体" w:hAnsi="宋体" w:hint="eastAsia"/>
          <w:szCs w:val="21"/>
        </w:rPr>
        <w:t>成交供应商</w:t>
      </w:r>
      <w:r>
        <w:rPr>
          <w:rFonts w:ascii="宋体" w:hAnsi="宋体" w:hint="eastAsia"/>
          <w:szCs w:val="21"/>
        </w:rPr>
        <w:t>必须提交施工组织方案，内容包括人员组织和材料机具准备；主要工序及施工方案；保证工期及文明施工管理措施；质量保证措施；安全保证措施；廉洁承诺书等方面的内容。</w:t>
      </w:r>
    </w:p>
    <w:p w:rsidR="008338DF" w:rsidRDefault="00631E3D">
      <w:pPr>
        <w:snapToGrid w:val="0"/>
        <w:spacing w:line="360" w:lineRule="auto"/>
        <w:ind w:firstLine="420"/>
        <w:rPr>
          <w:rFonts w:ascii="宋体" w:hAnsi="宋体"/>
          <w:szCs w:val="21"/>
        </w:rPr>
      </w:pPr>
      <w:r>
        <w:rPr>
          <w:rFonts w:ascii="宋体" w:hAnsi="宋体" w:hint="eastAsia"/>
          <w:szCs w:val="21"/>
        </w:rPr>
        <w:t>3.5.4</w:t>
      </w:r>
      <w:r>
        <w:rPr>
          <w:rFonts w:ascii="宋体" w:hAnsi="宋体" w:hint="eastAsia"/>
          <w:szCs w:val="21"/>
        </w:rPr>
        <w:t>成交供应商</w:t>
      </w:r>
      <w:r>
        <w:rPr>
          <w:rFonts w:ascii="宋体" w:hAnsi="宋体" w:hint="eastAsia"/>
          <w:szCs w:val="21"/>
        </w:rPr>
        <w:t>须严格按照已经确认的施工方案组织施工，并接受采购人、总承包方或其委托的监理单位对工程质量、工期、安全、文明施工、环保及工地纪律的监督和管理。</w:t>
      </w:r>
    </w:p>
    <w:p w:rsidR="008338DF" w:rsidRDefault="00631E3D">
      <w:pPr>
        <w:snapToGrid w:val="0"/>
        <w:spacing w:line="360" w:lineRule="auto"/>
        <w:ind w:firstLine="420"/>
        <w:rPr>
          <w:rFonts w:ascii="宋体" w:hAnsi="宋体"/>
          <w:szCs w:val="21"/>
        </w:rPr>
      </w:pPr>
      <w:r>
        <w:rPr>
          <w:rFonts w:ascii="宋体" w:hAnsi="宋体" w:hint="eastAsia"/>
          <w:szCs w:val="21"/>
        </w:rPr>
        <w:t>3.5.5</w:t>
      </w:r>
      <w:r>
        <w:rPr>
          <w:rFonts w:ascii="宋体" w:hAnsi="宋体" w:hint="eastAsia"/>
          <w:szCs w:val="21"/>
        </w:rPr>
        <w:t>成交供应商</w:t>
      </w:r>
      <w:r>
        <w:rPr>
          <w:rFonts w:ascii="宋体" w:hAnsi="宋体" w:hint="eastAsia"/>
          <w:szCs w:val="21"/>
        </w:rPr>
        <w:t>在工程施工期间，须严格遵守政府职能部门的各项规章制度，由于管</w:t>
      </w:r>
      <w:r>
        <w:rPr>
          <w:rFonts w:ascii="宋体" w:hAnsi="宋体" w:hint="eastAsia"/>
          <w:szCs w:val="21"/>
        </w:rPr>
        <w:lastRenderedPageBreak/>
        <w:t>理不善，导致政府职能部门的罚款和停工整改，由此所产生的罚款费用与与损失由</w:t>
      </w:r>
      <w:r>
        <w:rPr>
          <w:rFonts w:ascii="宋体" w:hAnsi="宋体" w:hint="eastAsia"/>
          <w:szCs w:val="21"/>
        </w:rPr>
        <w:t>成交供应商</w:t>
      </w:r>
      <w:r>
        <w:rPr>
          <w:rFonts w:ascii="宋体" w:hAnsi="宋体" w:hint="eastAsia"/>
          <w:szCs w:val="21"/>
        </w:rPr>
        <w:t>自行承担，且采购人保留暂缓支付工</w:t>
      </w:r>
      <w:r>
        <w:rPr>
          <w:rFonts w:ascii="宋体" w:hAnsi="宋体" w:hint="eastAsia"/>
          <w:szCs w:val="21"/>
        </w:rPr>
        <w:t>程款的权利，以确保文明施工有效实行。</w:t>
      </w:r>
    </w:p>
    <w:p w:rsidR="008338DF" w:rsidRDefault="00631E3D">
      <w:pPr>
        <w:snapToGrid w:val="0"/>
        <w:spacing w:line="360" w:lineRule="auto"/>
        <w:ind w:firstLine="420"/>
        <w:rPr>
          <w:rFonts w:ascii="宋体" w:hAnsi="宋体"/>
          <w:szCs w:val="21"/>
        </w:rPr>
      </w:pPr>
      <w:r>
        <w:rPr>
          <w:rFonts w:ascii="宋体" w:hAnsi="宋体" w:hint="eastAsia"/>
          <w:szCs w:val="21"/>
        </w:rPr>
        <w:t>3.5.6</w:t>
      </w:r>
      <w:r>
        <w:rPr>
          <w:rFonts w:ascii="宋体" w:hAnsi="宋体" w:hint="eastAsia"/>
          <w:szCs w:val="21"/>
        </w:rPr>
        <w:t>成交供应商</w:t>
      </w:r>
      <w:r>
        <w:rPr>
          <w:rFonts w:ascii="宋体" w:hAnsi="宋体" w:hint="eastAsia"/>
          <w:szCs w:val="21"/>
        </w:rPr>
        <w:t>须在工程施工期间须配备项目驻场项目经理、专职安全员，建立健全安全制度。</w:t>
      </w:r>
    </w:p>
    <w:p w:rsidR="008338DF" w:rsidRDefault="00631E3D">
      <w:pPr>
        <w:snapToGrid w:val="0"/>
        <w:spacing w:line="360" w:lineRule="auto"/>
        <w:ind w:firstLine="420"/>
        <w:rPr>
          <w:rFonts w:ascii="宋体" w:hAnsi="宋体"/>
          <w:szCs w:val="21"/>
        </w:rPr>
      </w:pPr>
      <w:r>
        <w:rPr>
          <w:rFonts w:ascii="宋体" w:hAnsi="宋体" w:hint="eastAsia"/>
          <w:szCs w:val="21"/>
        </w:rPr>
        <w:t>3.5.7</w:t>
      </w:r>
      <w:r>
        <w:rPr>
          <w:rFonts w:ascii="宋体" w:hAnsi="宋体" w:hint="eastAsia"/>
          <w:szCs w:val="21"/>
        </w:rPr>
        <w:t>报价供应商须在施工期间，承诺须建立施工安全用电制度，确保施工用电设备的完好无损，并设置漏电保护装置。</w:t>
      </w:r>
    </w:p>
    <w:p w:rsidR="008338DF" w:rsidRDefault="00631E3D">
      <w:pPr>
        <w:snapToGrid w:val="0"/>
        <w:spacing w:line="360" w:lineRule="auto"/>
        <w:ind w:firstLine="420"/>
        <w:rPr>
          <w:rFonts w:ascii="宋体" w:hAnsi="宋体"/>
          <w:szCs w:val="21"/>
        </w:rPr>
      </w:pPr>
      <w:r>
        <w:rPr>
          <w:rFonts w:ascii="宋体" w:hAnsi="宋体" w:hint="eastAsia"/>
          <w:szCs w:val="21"/>
        </w:rPr>
        <w:t>3.5.8</w:t>
      </w:r>
      <w:r>
        <w:rPr>
          <w:rFonts w:ascii="宋体" w:hAnsi="宋体" w:hint="eastAsia"/>
          <w:szCs w:val="21"/>
        </w:rPr>
        <w:t>本工程项目的材料、设备、施工须达到现行中华人民共和国</w:t>
      </w:r>
      <w:r>
        <w:rPr>
          <w:rFonts w:ascii="宋体" w:hAnsi="宋体" w:hint="eastAsia"/>
          <w:szCs w:val="21"/>
        </w:rPr>
        <w:t>、</w:t>
      </w:r>
      <w:r>
        <w:rPr>
          <w:rFonts w:ascii="宋体" w:hAnsi="宋体" w:hint="eastAsia"/>
          <w:szCs w:val="21"/>
        </w:rPr>
        <w:t>广东省行业的工程建设标准、规范</w:t>
      </w:r>
      <w:r>
        <w:rPr>
          <w:rFonts w:ascii="宋体" w:hAnsi="宋体" w:hint="eastAsia"/>
          <w:szCs w:val="21"/>
        </w:rPr>
        <w:t>以及提供的品牌推荐表</w:t>
      </w:r>
      <w:r>
        <w:rPr>
          <w:rFonts w:ascii="宋体" w:hAnsi="宋体" w:hint="eastAsia"/>
          <w:szCs w:val="21"/>
        </w:rPr>
        <w:t>要求</w:t>
      </w:r>
      <w:r>
        <w:rPr>
          <w:rFonts w:ascii="宋体" w:hAnsi="宋体" w:hint="eastAsia"/>
          <w:szCs w:val="21"/>
        </w:rPr>
        <w:t>或相当的档次</w:t>
      </w:r>
      <w:r>
        <w:rPr>
          <w:rFonts w:ascii="宋体" w:hAnsi="宋体" w:hint="eastAsia"/>
          <w:szCs w:val="21"/>
        </w:rPr>
        <w:t>，并接受采购人、委托的监理单位对材料质量现场抽检。</w:t>
      </w:r>
    </w:p>
    <w:p w:rsidR="008338DF" w:rsidRDefault="00631E3D">
      <w:pPr>
        <w:snapToGrid w:val="0"/>
        <w:spacing w:line="360" w:lineRule="auto"/>
        <w:ind w:firstLine="420"/>
        <w:rPr>
          <w:rFonts w:ascii="宋体" w:hAnsi="宋体"/>
          <w:szCs w:val="21"/>
        </w:rPr>
      </w:pPr>
      <w:r>
        <w:rPr>
          <w:rFonts w:ascii="宋体" w:hAnsi="宋体" w:hint="eastAsia"/>
          <w:szCs w:val="21"/>
        </w:rPr>
        <w:t>3.5.9</w:t>
      </w:r>
      <w:r>
        <w:rPr>
          <w:rFonts w:ascii="宋体" w:hAnsi="宋体" w:hint="eastAsia"/>
          <w:szCs w:val="21"/>
        </w:rPr>
        <w:t>成交供应商</w:t>
      </w:r>
      <w:r>
        <w:rPr>
          <w:rFonts w:ascii="宋体" w:hAnsi="宋体" w:hint="eastAsia"/>
          <w:szCs w:val="21"/>
        </w:rPr>
        <w:t>须自行解决工人宿舍用地、食堂与生活设施等场地问题。</w:t>
      </w:r>
    </w:p>
    <w:p w:rsidR="008338DF" w:rsidRDefault="00631E3D">
      <w:pPr>
        <w:snapToGrid w:val="0"/>
        <w:spacing w:line="360" w:lineRule="auto"/>
        <w:ind w:firstLine="420"/>
        <w:rPr>
          <w:rFonts w:ascii="宋体" w:hAnsi="宋体"/>
          <w:szCs w:val="21"/>
        </w:rPr>
      </w:pPr>
      <w:r>
        <w:rPr>
          <w:rFonts w:ascii="宋体" w:hAnsi="宋体" w:hint="eastAsia"/>
          <w:szCs w:val="21"/>
        </w:rPr>
        <w:t>3.5.10</w:t>
      </w:r>
      <w:r>
        <w:rPr>
          <w:rFonts w:ascii="宋体" w:hAnsi="宋体" w:hint="eastAsia"/>
          <w:szCs w:val="21"/>
        </w:rPr>
        <w:t>施工用水、用电如需学校支持配合的，由采购人指定现场驳接点，由</w:t>
      </w:r>
      <w:r>
        <w:rPr>
          <w:rFonts w:ascii="宋体" w:hAnsi="宋体" w:hint="eastAsia"/>
          <w:szCs w:val="21"/>
        </w:rPr>
        <w:t>成交供应商</w:t>
      </w:r>
      <w:r>
        <w:rPr>
          <w:rFonts w:ascii="宋体" w:hAnsi="宋体" w:hint="eastAsia"/>
          <w:szCs w:val="21"/>
        </w:rPr>
        <w:t>自行布线管、加表计量，并向采购人交付水、电费</w:t>
      </w:r>
      <w:r>
        <w:rPr>
          <w:rFonts w:ascii="宋体" w:hAnsi="宋体" w:hint="eastAsia"/>
          <w:szCs w:val="21"/>
        </w:rPr>
        <w:t>（水、电费一般在结算审核中由采购人和成交供应商共同确认后向第三方审核单位提供相关资料并审核后扣除）</w:t>
      </w:r>
      <w:r>
        <w:rPr>
          <w:rFonts w:ascii="宋体" w:hAnsi="宋体" w:hint="eastAsia"/>
          <w:szCs w:val="21"/>
        </w:rPr>
        <w:t>。</w:t>
      </w:r>
    </w:p>
    <w:p w:rsidR="008338DF" w:rsidRDefault="00631E3D">
      <w:pPr>
        <w:snapToGrid w:val="0"/>
        <w:spacing w:line="360" w:lineRule="auto"/>
        <w:ind w:firstLine="420"/>
        <w:rPr>
          <w:rFonts w:ascii="宋体" w:hAnsi="宋体"/>
          <w:szCs w:val="21"/>
        </w:rPr>
      </w:pPr>
      <w:r>
        <w:rPr>
          <w:rFonts w:ascii="宋体" w:hAnsi="宋体" w:hint="eastAsia"/>
          <w:szCs w:val="21"/>
        </w:rPr>
        <w:t xml:space="preserve">3.5.11 </w:t>
      </w:r>
      <w:r>
        <w:rPr>
          <w:rFonts w:ascii="宋体" w:hAnsi="宋体" w:hint="eastAsia"/>
          <w:szCs w:val="21"/>
        </w:rPr>
        <w:t>成交供应商</w:t>
      </w:r>
      <w:r>
        <w:rPr>
          <w:rFonts w:ascii="宋体" w:hAnsi="宋体" w:hint="eastAsia"/>
          <w:szCs w:val="21"/>
        </w:rPr>
        <w:t>须</w:t>
      </w:r>
      <w:r>
        <w:rPr>
          <w:rFonts w:ascii="宋体" w:hAnsi="宋体" w:hint="eastAsia"/>
          <w:szCs w:val="21"/>
        </w:rPr>
        <w:t>将</w:t>
      </w:r>
      <w:r>
        <w:rPr>
          <w:rFonts w:ascii="宋体" w:hAnsi="宋体" w:hint="eastAsia"/>
          <w:szCs w:val="21"/>
        </w:rPr>
        <w:t>建筑垃圾须及时清运干净，施工过程中应采取必要的有效措施减少对采购人单位进出人员的生活、工作造成的影响，并确保各方人员的安全，施工区域内由于</w:t>
      </w:r>
      <w:r>
        <w:rPr>
          <w:rFonts w:ascii="宋体" w:hAnsi="宋体" w:hint="eastAsia"/>
          <w:szCs w:val="21"/>
        </w:rPr>
        <w:t>成交供应商</w:t>
      </w:r>
      <w:r>
        <w:rPr>
          <w:rFonts w:ascii="宋体" w:hAnsi="宋体" w:hint="eastAsia"/>
          <w:szCs w:val="21"/>
        </w:rPr>
        <w:t>的造成的一切人员的伤亡，均由报价供应商承担由此产生的一切赔偿等后果。</w:t>
      </w:r>
    </w:p>
    <w:p w:rsidR="008338DF" w:rsidRDefault="00631E3D">
      <w:pPr>
        <w:snapToGrid w:val="0"/>
        <w:spacing w:line="360" w:lineRule="auto"/>
        <w:ind w:firstLine="420"/>
        <w:rPr>
          <w:rFonts w:ascii="宋体" w:hAnsi="宋体"/>
          <w:szCs w:val="21"/>
        </w:rPr>
      </w:pPr>
      <w:r>
        <w:rPr>
          <w:rFonts w:ascii="宋体" w:hAnsi="宋体" w:hint="eastAsia"/>
          <w:szCs w:val="21"/>
        </w:rPr>
        <w:t>3.5.12</w:t>
      </w:r>
      <w:r>
        <w:rPr>
          <w:rFonts w:ascii="宋体" w:hAnsi="宋体" w:hint="eastAsia"/>
          <w:szCs w:val="21"/>
        </w:rPr>
        <w:t>成交供应商</w:t>
      </w:r>
      <w:r>
        <w:rPr>
          <w:rFonts w:ascii="宋体" w:hAnsi="宋体" w:hint="eastAsia"/>
          <w:szCs w:val="21"/>
        </w:rPr>
        <w:t>施工队伍须接受现</w:t>
      </w:r>
      <w:r>
        <w:rPr>
          <w:rFonts w:ascii="宋体" w:hAnsi="宋体" w:hint="eastAsia"/>
          <w:szCs w:val="21"/>
        </w:rPr>
        <w:t>场管理单位的监督、管理和指导，无条件遵守采购人的各项规定。</w:t>
      </w:r>
    </w:p>
    <w:p w:rsidR="008338DF" w:rsidRDefault="00631E3D">
      <w:pPr>
        <w:snapToGrid w:val="0"/>
        <w:spacing w:line="360" w:lineRule="auto"/>
        <w:ind w:firstLine="420"/>
        <w:rPr>
          <w:rFonts w:ascii="宋体" w:hAnsi="宋体"/>
          <w:szCs w:val="21"/>
        </w:rPr>
      </w:pPr>
      <w:r>
        <w:rPr>
          <w:rFonts w:ascii="宋体" w:hAnsi="宋体" w:hint="eastAsia"/>
          <w:szCs w:val="21"/>
        </w:rPr>
        <w:t>3.5.13</w:t>
      </w:r>
      <w:r>
        <w:rPr>
          <w:rFonts w:ascii="宋体" w:hAnsi="宋体" w:hint="eastAsia"/>
          <w:szCs w:val="21"/>
        </w:rPr>
        <w:t>施工所用的机械工具由施工队伍自备及自费运到施工工地，进场后进行必要的性能安全检查，完工后从工地自费搬出运走，施工所用的材料及机械工具由采购人提供适当的场所存放并由施工队伍自行保管，不得随便存放，以免造成不必要的丢失、损坏。</w:t>
      </w:r>
    </w:p>
    <w:p w:rsidR="008338DF" w:rsidRDefault="00631E3D">
      <w:pPr>
        <w:snapToGrid w:val="0"/>
        <w:spacing w:line="360" w:lineRule="auto"/>
        <w:ind w:firstLine="420"/>
        <w:rPr>
          <w:rFonts w:ascii="宋体" w:hAnsi="宋体"/>
          <w:szCs w:val="21"/>
        </w:rPr>
      </w:pPr>
      <w:r>
        <w:rPr>
          <w:rFonts w:ascii="宋体" w:hAnsi="宋体" w:hint="eastAsia"/>
          <w:szCs w:val="21"/>
        </w:rPr>
        <w:t>3.5.14</w:t>
      </w:r>
      <w:r>
        <w:rPr>
          <w:rFonts w:ascii="宋体" w:hAnsi="宋体" w:hint="eastAsia"/>
          <w:szCs w:val="21"/>
        </w:rPr>
        <w:t>成交供应商</w:t>
      </w:r>
      <w:r>
        <w:rPr>
          <w:rFonts w:ascii="宋体" w:hAnsi="宋体" w:hint="eastAsia"/>
          <w:szCs w:val="21"/>
        </w:rPr>
        <w:t>应按《建设工程项目管理规范》（</w:t>
      </w:r>
      <w:r>
        <w:rPr>
          <w:rFonts w:ascii="宋体" w:hAnsi="宋体" w:hint="eastAsia"/>
          <w:szCs w:val="21"/>
        </w:rPr>
        <w:t>GB/T 50326-2017</w:t>
      </w:r>
      <w:r>
        <w:rPr>
          <w:rFonts w:ascii="宋体" w:hAnsi="宋体" w:hint="eastAsia"/>
          <w:szCs w:val="21"/>
        </w:rPr>
        <w:t>）实施管理，并按受采购人和监理单位的监督。项目负责人及管理人员和持证上岗等人员须到位且持证上岗。</w:t>
      </w:r>
      <w:r>
        <w:rPr>
          <w:rFonts w:ascii="宋体" w:hAnsi="宋体" w:hint="eastAsia"/>
          <w:szCs w:val="21"/>
        </w:rPr>
        <w:t>成交供应商</w:t>
      </w:r>
      <w:r>
        <w:rPr>
          <w:rFonts w:ascii="宋体" w:hAnsi="宋体" w:hint="eastAsia"/>
          <w:szCs w:val="21"/>
        </w:rPr>
        <w:t>应按广东省住房和城乡建设厅发</w:t>
      </w:r>
      <w:r>
        <w:rPr>
          <w:rFonts w:ascii="宋体" w:hAnsi="宋体" w:hint="eastAsia"/>
          <w:szCs w:val="21"/>
        </w:rPr>
        <w:t>布的《广东省住房和城乡建设厅关于建设工程项目招标中标后监督检查的办法》（粤建市〔</w:t>
      </w:r>
      <w:r>
        <w:rPr>
          <w:rFonts w:ascii="宋体" w:hAnsi="宋体" w:hint="eastAsia"/>
          <w:szCs w:val="21"/>
        </w:rPr>
        <w:t>2009</w:t>
      </w:r>
      <w:r>
        <w:rPr>
          <w:rFonts w:ascii="宋体" w:hAnsi="宋体" w:hint="eastAsia"/>
          <w:szCs w:val="21"/>
        </w:rPr>
        <w:t>〕</w:t>
      </w:r>
      <w:r>
        <w:rPr>
          <w:rFonts w:ascii="宋体" w:hAnsi="宋体" w:hint="eastAsia"/>
          <w:szCs w:val="21"/>
        </w:rPr>
        <w:t>8</w:t>
      </w:r>
      <w:r>
        <w:rPr>
          <w:rFonts w:ascii="宋体" w:hAnsi="宋体" w:hint="eastAsia"/>
          <w:szCs w:val="21"/>
        </w:rPr>
        <w:t>号）第九条规定，发生项目负责人需要更换情况的，</w:t>
      </w:r>
      <w:r>
        <w:rPr>
          <w:rFonts w:ascii="宋体" w:hAnsi="宋体" w:hint="eastAsia"/>
          <w:szCs w:val="21"/>
        </w:rPr>
        <w:t>成交供应商</w:t>
      </w:r>
      <w:r>
        <w:rPr>
          <w:rFonts w:ascii="宋体" w:hAnsi="宋体" w:hint="eastAsia"/>
          <w:szCs w:val="21"/>
        </w:rPr>
        <w:t>应向建设行政主管部门填报《建设工程项目管理班子变更情况报告表》，并附上有关证明文件，经审核同意方可变更。更换后的项目负责人应不低于</w:t>
      </w:r>
      <w:r>
        <w:rPr>
          <w:rFonts w:ascii="宋体" w:hAnsi="宋体" w:hint="eastAsia"/>
          <w:szCs w:val="21"/>
        </w:rPr>
        <w:t>成交供应商</w:t>
      </w:r>
      <w:r>
        <w:rPr>
          <w:rFonts w:ascii="宋体" w:hAnsi="宋体" w:hint="eastAsia"/>
          <w:szCs w:val="21"/>
        </w:rPr>
        <w:t>的响应文件所拟定的项目负责人的主要条件。</w:t>
      </w:r>
    </w:p>
    <w:p w:rsidR="008338DF" w:rsidRDefault="00631E3D">
      <w:pPr>
        <w:snapToGrid w:val="0"/>
        <w:spacing w:line="360" w:lineRule="auto"/>
        <w:ind w:firstLine="420"/>
        <w:rPr>
          <w:rFonts w:ascii="宋体" w:hAnsi="宋体"/>
          <w:szCs w:val="21"/>
        </w:rPr>
      </w:pPr>
      <w:r>
        <w:rPr>
          <w:rFonts w:ascii="宋体" w:hAnsi="宋体" w:hint="eastAsia"/>
          <w:szCs w:val="21"/>
        </w:rPr>
        <w:t>3.5.15</w:t>
      </w:r>
      <w:r>
        <w:rPr>
          <w:rFonts w:ascii="宋体" w:hAnsi="宋体" w:hint="eastAsia"/>
          <w:szCs w:val="21"/>
        </w:rPr>
        <w:t>成交供应商</w:t>
      </w:r>
      <w:r>
        <w:rPr>
          <w:rFonts w:ascii="宋体" w:hAnsi="宋体" w:hint="eastAsia"/>
          <w:szCs w:val="21"/>
        </w:rPr>
        <w:t>在施工期间应严格遵守国家、省、市有关防火、防爆和施工安全以及文明施工，深夜施工、环卫、治安与城管等规定，应建立规章制度和防护、防范措施，并承担由于自身措施不力造</w:t>
      </w:r>
      <w:r>
        <w:rPr>
          <w:rFonts w:ascii="宋体" w:hAnsi="宋体" w:hint="eastAsia"/>
          <w:szCs w:val="21"/>
        </w:rPr>
        <w:t>成事故责任和发生的</w:t>
      </w:r>
      <w:r>
        <w:rPr>
          <w:rFonts w:ascii="宋体" w:hAnsi="宋体" w:hint="eastAsia"/>
          <w:szCs w:val="21"/>
        </w:rPr>
        <w:t>全部</w:t>
      </w:r>
      <w:r>
        <w:rPr>
          <w:rFonts w:ascii="宋体" w:hAnsi="宋体" w:hint="eastAsia"/>
          <w:szCs w:val="21"/>
        </w:rPr>
        <w:t>费用。</w:t>
      </w:r>
    </w:p>
    <w:p w:rsidR="008338DF" w:rsidRDefault="00631E3D">
      <w:pPr>
        <w:snapToGrid w:val="0"/>
        <w:spacing w:line="360" w:lineRule="auto"/>
        <w:ind w:firstLine="420"/>
        <w:rPr>
          <w:rFonts w:ascii="宋体" w:hAnsi="宋体"/>
          <w:szCs w:val="21"/>
        </w:rPr>
      </w:pPr>
      <w:r>
        <w:rPr>
          <w:rFonts w:ascii="宋体" w:hAnsi="宋体" w:hint="eastAsia"/>
          <w:szCs w:val="21"/>
        </w:rPr>
        <w:t>3.5.16</w:t>
      </w:r>
      <w:r>
        <w:rPr>
          <w:rFonts w:ascii="宋体" w:hAnsi="宋体" w:hint="eastAsia"/>
          <w:szCs w:val="21"/>
        </w:rPr>
        <w:t>成交供应商</w:t>
      </w:r>
      <w:r>
        <w:rPr>
          <w:rFonts w:ascii="宋体" w:hAnsi="宋体" w:hint="eastAsia"/>
          <w:szCs w:val="21"/>
        </w:rPr>
        <w:t>所提供的资料须属实，如发现虚假资料，采购人有权单方面终止合同，工程项目将另行处理，由此而造成的经济损失由</w:t>
      </w:r>
      <w:r>
        <w:rPr>
          <w:rFonts w:ascii="宋体" w:hAnsi="宋体" w:hint="eastAsia"/>
          <w:szCs w:val="21"/>
        </w:rPr>
        <w:t>成交供应商</w:t>
      </w:r>
      <w:r>
        <w:rPr>
          <w:rFonts w:ascii="宋体" w:hAnsi="宋体" w:hint="eastAsia"/>
          <w:szCs w:val="21"/>
        </w:rPr>
        <w:t>负责赔偿。</w:t>
      </w:r>
    </w:p>
    <w:p w:rsidR="008338DF" w:rsidRDefault="00631E3D">
      <w:pPr>
        <w:snapToGrid w:val="0"/>
        <w:spacing w:line="360" w:lineRule="auto"/>
        <w:ind w:firstLineChars="200" w:firstLine="560"/>
        <w:rPr>
          <w:rFonts w:ascii="宋体" w:hAnsi="宋体"/>
          <w:b/>
          <w:bCs/>
          <w:sz w:val="28"/>
          <w:szCs w:val="28"/>
        </w:rPr>
      </w:pPr>
      <w:r>
        <w:rPr>
          <w:rFonts w:ascii="宋体" w:eastAsia="宋体" w:hAnsi="宋体" w:cs="Times New Roman" w:hint="eastAsia"/>
          <w:sz w:val="28"/>
          <w:szCs w:val="28"/>
        </w:rPr>
        <w:lastRenderedPageBreak/>
        <w:t>4.</w:t>
      </w:r>
      <w:r>
        <w:rPr>
          <w:rFonts w:ascii="宋体" w:hAnsi="宋体" w:hint="eastAsia"/>
          <w:b/>
          <w:bCs/>
          <w:sz w:val="28"/>
          <w:szCs w:val="28"/>
        </w:rPr>
        <w:t>技术要求</w:t>
      </w:r>
    </w:p>
    <w:p w:rsidR="008338DF" w:rsidRDefault="00631E3D">
      <w:pPr>
        <w:snapToGrid w:val="0"/>
        <w:spacing w:line="360" w:lineRule="auto"/>
        <w:ind w:firstLine="420"/>
        <w:rPr>
          <w:rFonts w:ascii="宋体" w:hAnsi="宋体"/>
          <w:b/>
          <w:szCs w:val="21"/>
        </w:rPr>
      </w:pPr>
      <w:r>
        <w:rPr>
          <w:rFonts w:ascii="宋体" w:hAnsi="宋体" w:hint="eastAsia"/>
          <w:b/>
          <w:szCs w:val="21"/>
        </w:rPr>
        <w:t>4.1</w:t>
      </w:r>
      <w:r>
        <w:rPr>
          <w:rFonts w:ascii="宋体" w:hAnsi="宋体" w:hint="eastAsia"/>
          <w:b/>
          <w:szCs w:val="21"/>
        </w:rPr>
        <w:tab/>
      </w:r>
      <w:r>
        <w:rPr>
          <w:rFonts w:ascii="宋体" w:hAnsi="宋体" w:hint="eastAsia"/>
          <w:b/>
          <w:szCs w:val="21"/>
        </w:rPr>
        <w:t>一般要求</w:t>
      </w:r>
    </w:p>
    <w:p w:rsidR="008338DF" w:rsidRDefault="00631E3D">
      <w:pPr>
        <w:snapToGrid w:val="0"/>
        <w:spacing w:line="360" w:lineRule="auto"/>
        <w:ind w:firstLine="420"/>
        <w:rPr>
          <w:rFonts w:ascii="宋体" w:hAnsi="宋体"/>
          <w:szCs w:val="21"/>
        </w:rPr>
      </w:pPr>
      <w:r>
        <w:rPr>
          <w:rFonts w:ascii="宋体" w:hAnsi="宋体" w:hint="eastAsia"/>
          <w:szCs w:val="21"/>
        </w:rPr>
        <w:t>4.1.1</w:t>
      </w:r>
      <w:r>
        <w:rPr>
          <w:rFonts w:ascii="宋体" w:hAnsi="宋体" w:hint="eastAsia"/>
          <w:szCs w:val="21"/>
        </w:rPr>
        <w:t>工程报价应包括招标文件规定，完成本项目工程内容的全部费用，包括分部分项工程费用、措施项目费、其他项目费和规费、税金。</w:t>
      </w:r>
    </w:p>
    <w:p w:rsidR="008338DF" w:rsidRDefault="00631E3D">
      <w:pPr>
        <w:snapToGrid w:val="0"/>
        <w:spacing w:line="360" w:lineRule="auto"/>
        <w:ind w:firstLine="420"/>
        <w:rPr>
          <w:rFonts w:ascii="宋体" w:hAnsi="宋体"/>
          <w:szCs w:val="21"/>
        </w:rPr>
      </w:pPr>
      <w:r>
        <w:rPr>
          <w:rFonts w:ascii="宋体" w:hAnsi="宋体" w:hint="eastAsia"/>
          <w:szCs w:val="21"/>
        </w:rPr>
        <w:t>4.1.2</w:t>
      </w:r>
      <w:r>
        <w:rPr>
          <w:rFonts w:ascii="宋体" w:hAnsi="宋体" w:hint="eastAsia"/>
          <w:szCs w:val="21"/>
        </w:rPr>
        <w:t>人工、材料、设备价格按广州市建设工程造价管理站公布的同期《广州地区建设工程材料指导价》计入，同期《广州地区建设工程材料指导价》没有的价格按照广州市现行市场材料、设备</w:t>
      </w:r>
      <w:r>
        <w:rPr>
          <w:rFonts w:ascii="宋体" w:hAnsi="宋体" w:hint="eastAsia"/>
          <w:szCs w:val="21"/>
        </w:rPr>
        <w:t>价格计入。</w:t>
      </w:r>
    </w:p>
    <w:p w:rsidR="008338DF" w:rsidRDefault="00631E3D">
      <w:pPr>
        <w:snapToGrid w:val="0"/>
        <w:spacing w:line="360" w:lineRule="auto"/>
        <w:ind w:firstLine="420"/>
        <w:rPr>
          <w:rFonts w:ascii="宋体" w:hAnsi="宋体"/>
          <w:szCs w:val="21"/>
        </w:rPr>
      </w:pPr>
      <w:r>
        <w:rPr>
          <w:rFonts w:ascii="宋体" w:hAnsi="宋体" w:hint="eastAsia"/>
          <w:szCs w:val="21"/>
        </w:rPr>
        <w:t>4.1.3</w:t>
      </w:r>
      <w:r>
        <w:rPr>
          <w:rFonts w:ascii="宋体" w:hAnsi="宋体" w:hint="eastAsia"/>
          <w:szCs w:val="21"/>
        </w:rPr>
        <w:t>报价供应商的报价，应是按照工期要求，在响应文件所列的建设地点，完成包括招标文件、工程量清单、图纸范围内所有内容的全部费用，包括但不限于完成工作的成本、利润、税金、技术措施费、大型机械进出场费、风险费以及政策性文件规定费用等，不得以任何理由予以重复计算。</w:t>
      </w:r>
    </w:p>
    <w:p w:rsidR="008338DF" w:rsidRDefault="00631E3D">
      <w:pPr>
        <w:snapToGrid w:val="0"/>
        <w:spacing w:line="360" w:lineRule="auto"/>
        <w:ind w:firstLine="420"/>
        <w:rPr>
          <w:rFonts w:ascii="宋体" w:hAnsi="宋体"/>
          <w:szCs w:val="21"/>
        </w:rPr>
      </w:pPr>
      <w:r>
        <w:rPr>
          <w:rFonts w:ascii="宋体" w:hAnsi="宋体" w:hint="eastAsia"/>
          <w:szCs w:val="21"/>
        </w:rPr>
        <w:t>4.1.4</w:t>
      </w:r>
      <w:r>
        <w:rPr>
          <w:rFonts w:ascii="宋体" w:hAnsi="宋体" w:hint="eastAsia"/>
          <w:szCs w:val="21"/>
        </w:rPr>
        <w:t>凡工程量清单成交有数量的每个项目均须填入单价和合价，每一项目只允许有一个报价。任何有选择的报价将不予接受。报价供应商未填报单价或合价的工程项目，视为完成该项目所需要费用已包含在其它有价款的竞争性报价内，在实施后，采购人将不予支付。</w:t>
      </w:r>
    </w:p>
    <w:p w:rsidR="008338DF" w:rsidRDefault="00631E3D">
      <w:pPr>
        <w:snapToGrid w:val="0"/>
        <w:spacing w:line="360" w:lineRule="auto"/>
        <w:ind w:firstLine="420"/>
        <w:rPr>
          <w:rFonts w:ascii="宋体" w:hAnsi="宋体"/>
          <w:szCs w:val="21"/>
        </w:rPr>
      </w:pPr>
      <w:r>
        <w:rPr>
          <w:rFonts w:ascii="宋体" w:hAnsi="宋体" w:hint="eastAsia"/>
          <w:szCs w:val="21"/>
        </w:rPr>
        <w:t>4.1.5</w:t>
      </w:r>
      <w:r>
        <w:rPr>
          <w:rFonts w:ascii="宋体" w:hAnsi="宋体" w:hint="eastAsia"/>
          <w:szCs w:val="21"/>
        </w:rPr>
        <w:t>措施项目费由报价供应商根据工程的实际情况和施工组织设计的要求，发生于该工程施工前和施工过程中技术、生活、安全等方面的费用，并按综合单价计价。</w:t>
      </w:r>
    </w:p>
    <w:p w:rsidR="008338DF" w:rsidRDefault="00631E3D">
      <w:pPr>
        <w:snapToGrid w:val="0"/>
        <w:spacing w:line="360" w:lineRule="auto"/>
        <w:ind w:firstLine="420"/>
        <w:rPr>
          <w:rFonts w:ascii="宋体" w:hAnsi="宋体"/>
          <w:szCs w:val="21"/>
        </w:rPr>
      </w:pPr>
      <w:r>
        <w:rPr>
          <w:rFonts w:ascii="宋体" w:hAnsi="宋体" w:hint="eastAsia"/>
          <w:szCs w:val="21"/>
        </w:rPr>
        <w:t>4.1.6</w:t>
      </w:r>
      <w:r>
        <w:rPr>
          <w:rFonts w:ascii="宋体" w:hAnsi="宋体" w:hint="eastAsia"/>
          <w:szCs w:val="21"/>
        </w:rPr>
        <w:t>安全生产措施费管理执行《广州市建筑工程安全生产措施费管理办法》，计入报价总价。</w:t>
      </w:r>
    </w:p>
    <w:p w:rsidR="008338DF" w:rsidRDefault="00631E3D">
      <w:pPr>
        <w:snapToGrid w:val="0"/>
        <w:spacing w:line="360" w:lineRule="auto"/>
        <w:ind w:firstLine="420"/>
        <w:rPr>
          <w:rFonts w:ascii="宋体" w:hAnsi="宋体"/>
          <w:szCs w:val="21"/>
        </w:rPr>
      </w:pPr>
      <w:r>
        <w:rPr>
          <w:rFonts w:ascii="宋体" w:hAnsi="宋体" w:hint="eastAsia"/>
          <w:szCs w:val="21"/>
        </w:rPr>
        <w:t>4.1.7</w:t>
      </w:r>
      <w:r>
        <w:rPr>
          <w:rFonts w:ascii="宋体" w:hAnsi="宋体" w:hint="eastAsia"/>
          <w:szCs w:val="21"/>
        </w:rPr>
        <w:t>工程项目特征未明确的均应符合本项目现场要求、用户需求书及响应文件的技术规格书的技术要求，项目的工程内容除另有注明外均按完成该项目的所有工作内容，包括原有项目的拆除、材料及设备的采购、运输、保管、进场检验、安装、调试、维护保修等相关服务。</w:t>
      </w:r>
    </w:p>
    <w:p w:rsidR="008338DF" w:rsidRDefault="00631E3D">
      <w:pPr>
        <w:snapToGrid w:val="0"/>
        <w:spacing w:line="360" w:lineRule="auto"/>
        <w:ind w:firstLine="420"/>
        <w:rPr>
          <w:rFonts w:ascii="宋体" w:hAnsi="宋体"/>
          <w:szCs w:val="21"/>
        </w:rPr>
      </w:pPr>
      <w:r>
        <w:rPr>
          <w:rFonts w:ascii="宋体" w:hAnsi="宋体" w:hint="eastAsia"/>
          <w:szCs w:val="21"/>
        </w:rPr>
        <w:t>4.1.8</w:t>
      </w:r>
      <w:r>
        <w:rPr>
          <w:rFonts w:ascii="宋体" w:hAnsi="宋体" w:hint="eastAsia"/>
          <w:szCs w:val="21"/>
        </w:rPr>
        <w:t>材料的场内运输、装卸、吊装费用，应在报价中综合考虑，其他材料的二次搬运费用列入措施清单项目。</w:t>
      </w:r>
    </w:p>
    <w:p w:rsidR="008338DF" w:rsidRDefault="00631E3D">
      <w:pPr>
        <w:snapToGrid w:val="0"/>
        <w:spacing w:line="360" w:lineRule="auto"/>
        <w:ind w:firstLine="420"/>
        <w:rPr>
          <w:rFonts w:ascii="宋体" w:hAnsi="宋体"/>
          <w:b/>
          <w:szCs w:val="21"/>
        </w:rPr>
      </w:pPr>
      <w:r>
        <w:rPr>
          <w:rFonts w:ascii="宋体" w:hAnsi="宋体" w:hint="eastAsia"/>
          <w:b/>
          <w:szCs w:val="21"/>
        </w:rPr>
        <w:t>4.2</w:t>
      </w:r>
      <w:r>
        <w:rPr>
          <w:rFonts w:ascii="宋体" w:hAnsi="宋体" w:hint="eastAsia"/>
          <w:b/>
          <w:szCs w:val="21"/>
        </w:rPr>
        <w:tab/>
      </w:r>
      <w:r>
        <w:rPr>
          <w:rFonts w:ascii="宋体" w:hAnsi="宋体" w:hint="eastAsia"/>
          <w:b/>
          <w:szCs w:val="21"/>
        </w:rPr>
        <w:t>材料及设备供应要求</w:t>
      </w:r>
    </w:p>
    <w:p w:rsidR="008338DF" w:rsidRDefault="00631E3D">
      <w:pPr>
        <w:snapToGrid w:val="0"/>
        <w:spacing w:line="360" w:lineRule="auto"/>
        <w:ind w:firstLine="420"/>
        <w:rPr>
          <w:rFonts w:ascii="宋体" w:hAnsi="宋体"/>
          <w:szCs w:val="21"/>
        </w:rPr>
      </w:pPr>
      <w:r>
        <w:rPr>
          <w:rFonts w:ascii="宋体" w:hAnsi="宋体" w:hint="eastAsia"/>
          <w:szCs w:val="21"/>
        </w:rPr>
        <w:t>4.2.1</w:t>
      </w:r>
      <w:r>
        <w:rPr>
          <w:rFonts w:ascii="宋体" w:hAnsi="宋体" w:hint="eastAsia"/>
          <w:szCs w:val="21"/>
        </w:rPr>
        <w:t>本工程所承包范围内所需的材料、成品、未成品的采购、运输、保管、质量等责任均由</w:t>
      </w:r>
      <w:r>
        <w:rPr>
          <w:rFonts w:ascii="宋体" w:hAnsi="宋体" w:hint="eastAsia"/>
          <w:szCs w:val="21"/>
        </w:rPr>
        <w:t>成交供应商</w:t>
      </w:r>
      <w:r>
        <w:rPr>
          <w:rFonts w:ascii="宋体" w:hAnsi="宋体" w:hint="eastAsia"/>
          <w:szCs w:val="21"/>
        </w:rPr>
        <w:t>承担，采购人不提供任何材料。</w:t>
      </w:r>
    </w:p>
    <w:p w:rsidR="008338DF" w:rsidRDefault="00631E3D">
      <w:pPr>
        <w:snapToGrid w:val="0"/>
        <w:spacing w:line="360" w:lineRule="auto"/>
        <w:ind w:firstLine="420"/>
        <w:rPr>
          <w:rFonts w:ascii="宋体" w:hAnsi="宋体"/>
          <w:szCs w:val="21"/>
        </w:rPr>
      </w:pPr>
      <w:r>
        <w:rPr>
          <w:rFonts w:ascii="宋体" w:hAnsi="宋体" w:hint="eastAsia"/>
          <w:szCs w:val="21"/>
        </w:rPr>
        <w:t>4.2</w:t>
      </w:r>
      <w:r>
        <w:rPr>
          <w:rFonts w:ascii="宋体" w:hAnsi="宋体" w:hint="eastAsia"/>
          <w:szCs w:val="21"/>
        </w:rPr>
        <w:t>.2</w:t>
      </w:r>
      <w:r>
        <w:rPr>
          <w:rFonts w:ascii="宋体" w:hAnsi="宋体" w:hint="eastAsia"/>
          <w:szCs w:val="21"/>
        </w:rPr>
        <w:t>采购供应的材料，其名称、品种、型号、规格、质量等，均应符合国家、地方及行业有关规范及要求，并能满足采购人的要求。</w:t>
      </w:r>
    </w:p>
    <w:p w:rsidR="008338DF" w:rsidRDefault="00631E3D">
      <w:pPr>
        <w:snapToGrid w:val="0"/>
        <w:spacing w:line="360" w:lineRule="auto"/>
        <w:ind w:firstLine="420"/>
        <w:rPr>
          <w:rFonts w:ascii="宋体" w:hAnsi="宋体"/>
          <w:szCs w:val="21"/>
        </w:rPr>
      </w:pPr>
      <w:r>
        <w:rPr>
          <w:rFonts w:ascii="宋体" w:hAnsi="宋体" w:hint="eastAsia"/>
          <w:szCs w:val="21"/>
        </w:rPr>
        <w:t>4.2.3</w:t>
      </w:r>
      <w:r>
        <w:rPr>
          <w:rFonts w:ascii="宋体" w:hAnsi="宋体" w:hint="eastAsia"/>
          <w:szCs w:val="21"/>
        </w:rPr>
        <w:t>所有材料都有材料质检部门出具的合格证明，经采购人同意方可使用，并保证产品的有效性。</w:t>
      </w:r>
    </w:p>
    <w:p w:rsidR="008338DF" w:rsidRDefault="00631E3D">
      <w:pPr>
        <w:snapToGrid w:val="0"/>
        <w:spacing w:line="360" w:lineRule="auto"/>
        <w:ind w:firstLine="420"/>
        <w:rPr>
          <w:rFonts w:ascii="宋体" w:hAnsi="宋体"/>
          <w:szCs w:val="21"/>
        </w:rPr>
      </w:pPr>
      <w:r>
        <w:rPr>
          <w:rFonts w:ascii="宋体" w:hAnsi="宋体" w:hint="eastAsia"/>
          <w:szCs w:val="21"/>
        </w:rPr>
        <w:t>4.2.4</w:t>
      </w:r>
      <w:r>
        <w:rPr>
          <w:rFonts w:ascii="宋体" w:hAnsi="宋体" w:hint="eastAsia"/>
          <w:szCs w:val="21"/>
        </w:rPr>
        <w:t>由于</w:t>
      </w:r>
      <w:r>
        <w:rPr>
          <w:rFonts w:ascii="宋体" w:hAnsi="宋体" w:hint="eastAsia"/>
          <w:szCs w:val="21"/>
        </w:rPr>
        <w:t>成交供应商</w:t>
      </w:r>
      <w:r>
        <w:rPr>
          <w:rFonts w:ascii="宋体" w:hAnsi="宋体" w:hint="eastAsia"/>
          <w:szCs w:val="21"/>
        </w:rPr>
        <w:t>提供的伪劣、假冒等所有不合格材料而导致的损失、事故及一切后果，均由</w:t>
      </w:r>
      <w:r>
        <w:rPr>
          <w:rFonts w:ascii="宋体" w:hAnsi="宋体" w:hint="eastAsia"/>
          <w:szCs w:val="21"/>
        </w:rPr>
        <w:t>成交供应商</w:t>
      </w:r>
      <w:r>
        <w:rPr>
          <w:rFonts w:ascii="宋体" w:hAnsi="宋体" w:hint="eastAsia"/>
          <w:szCs w:val="21"/>
        </w:rPr>
        <w:t>负责并赔偿采购人所有损失，并负责免费更换所有已施工的不合格材</w:t>
      </w:r>
      <w:r>
        <w:rPr>
          <w:rFonts w:ascii="宋体" w:hAnsi="宋体" w:hint="eastAsia"/>
          <w:szCs w:val="21"/>
        </w:rPr>
        <w:lastRenderedPageBreak/>
        <w:t>料。</w:t>
      </w:r>
    </w:p>
    <w:p w:rsidR="008338DF" w:rsidRDefault="00631E3D">
      <w:pPr>
        <w:snapToGrid w:val="0"/>
        <w:spacing w:line="360" w:lineRule="auto"/>
        <w:ind w:firstLine="420"/>
        <w:rPr>
          <w:rFonts w:ascii="宋体" w:hAnsi="宋体"/>
          <w:szCs w:val="21"/>
        </w:rPr>
      </w:pPr>
      <w:r>
        <w:rPr>
          <w:rFonts w:ascii="宋体" w:hAnsi="宋体" w:hint="eastAsia"/>
          <w:szCs w:val="21"/>
        </w:rPr>
        <w:t>4.2.5</w:t>
      </w:r>
      <w:r>
        <w:rPr>
          <w:rFonts w:ascii="宋体" w:hAnsi="宋体" w:hint="eastAsia"/>
          <w:szCs w:val="21"/>
        </w:rPr>
        <w:t>若报价供应商使用的标准在本报价技术要求的规定外，报价供应商应明确说明用于替代的标准或使用规范并提供所使用的标准，该标准是国际</w:t>
      </w:r>
      <w:r>
        <w:rPr>
          <w:rFonts w:ascii="宋体" w:hAnsi="宋体" w:hint="eastAsia"/>
          <w:szCs w:val="21"/>
        </w:rPr>
        <w:t>公认的同等或更高级的标准，如报价供应商所使用的标准低于上述标准，采购人将有权不予接受。</w:t>
      </w:r>
    </w:p>
    <w:p w:rsidR="008338DF" w:rsidRDefault="00631E3D">
      <w:pPr>
        <w:snapToGrid w:val="0"/>
        <w:spacing w:line="360" w:lineRule="auto"/>
        <w:ind w:firstLine="420"/>
        <w:rPr>
          <w:rFonts w:ascii="宋体" w:hAnsi="宋体"/>
          <w:szCs w:val="21"/>
        </w:rPr>
      </w:pPr>
      <w:r>
        <w:rPr>
          <w:rFonts w:ascii="宋体" w:hAnsi="宋体" w:hint="eastAsia"/>
          <w:szCs w:val="21"/>
        </w:rPr>
        <w:t>4.2.6</w:t>
      </w:r>
      <w:r>
        <w:rPr>
          <w:rFonts w:ascii="宋体" w:hAnsi="宋体" w:hint="eastAsia"/>
          <w:szCs w:val="21"/>
        </w:rPr>
        <w:t>报价时提供主要材料的明细（包括厂家、规格、品质等级等）。若报价供应商在报价时未提供相关信息，则有可能严重影响其质量和服务打分。工程实施时，如发生货不对板，采购人有权拒用，造成损失由</w:t>
      </w:r>
      <w:r>
        <w:rPr>
          <w:rFonts w:ascii="宋体" w:hAnsi="宋体" w:hint="eastAsia"/>
          <w:szCs w:val="21"/>
        </w:rPr>
        <w:t>成交供应商</w:t>
      </w:r>
      <w:r>
        <w:rPr>
          <w:rFonts w:ascii="宋体" w:hAnsi="宋体" w:hint="eastAsia"/>
          <w:szCs w:val="21"/>
        </w:rPr>
        <w:t>承担。</w:t>
      </w:r>
    </w:p>
    <w:p w:rsidR="008338DF" w:rsidRDefault="00631E3D">
      <w:pPr>
        <w:snapToGrid w:val="0"/>
        <w:spacing w:line="360" w:lineRule="auto"/>
        <w:ind w:firstLine="420"/>
        <w:rPr>
          <w:rFonts w:ascii="宋体" w:hAnsi="宋体"/>
          <w:szCs w:val="21"/>
        </w:rPr>
      </w:pPr>
      <w:r>
        <w:rPr>
          <w:rFonts w:ascii="宋体" w:hAnsi="宋体" w:hint="eastAsia"/>
          <w:szCs w:val="21"/>
        </w:rPr>
        <w:t>4.2.7</w:t>
      </w:r>
      <w:r>
        <w:rPr>
          <w:rFonts w:ascii="宋体" w:hAnsi="宋体" w:hint="eastAsia"/>
          <w:szCs w:val="21"/>
        </w:rPr>
        <w:t>采购人保留对本工程使用之主要材料品质确认审查的权利及保留另行委托专业队伍对本工程进行独立检测的权利。</w:t>
      </w:r>
    </w:p>
    <w:p w:rsidR="008338DF" w:rsidRDefault="00631E3D">
      <w:pPr>
        <w:snapToGrid w:val="0"/>
        <w:spacing w:line="360" w:lineRule="auto"/>
        <w:ind w:firstLine="420"/>
        <w:rPr>
          <w:rFonts w:ascii="宋体" w:hAnsi="宋体"/>
          <w:szCs w:val="21"/>
        </w:rPr>
      </w:pPr>
      <w:r>
        <w:rPr>
          <w:rFonts w:ascii="宋体" w:hAnsi="宋体" w:hint="eastAsia"/>
          <w:szCs w:val="21"/>
        </w:rPr>
        <w:t>4.2.8</w:t>
      </w:r>
      <w:r>
        <w:rPr>
          <w:rFonts w:ascii="宋体" w:hAnsi="宋体" w:hint="eastAsia"/>
          <w:szCs w:val="21"/>
        </w:rPr>
        <w:t>报价范围之内工程所用之设备，由</w:t>
      </w:r>
      <w:r>
        <w:rPr>
          <w:rFonts w:ascii="宋体" w:hAnsi="宋体" w:hint="eastAsia"/>
          <w:szCs w:val="21"/>
        </w:rPr>
        <w:t>成交供应商</w:t>
      </w:r>
      <w:r>
        <w:rPr>
          <w:rFonts w:ascii="宋体" w:hAnsi="宋体" w:hint="eastAsia"/>
          <w:szCs w:val="21"/>
        </w:rPr>
        <w:t>提供。</w:t>
      </w:r>
    </w:p>
    <w:p w:rsidR="008338DF" w:rsidRDefault="00631E3D">
      <w:pPr>
        <w:snapToGrid w:val="0"/>
        <w:spacing w:line="360" w:lineRule="auto"/>
        <w:ind w:firstLine="420"/>
        <w:rPr>
          <w:rFonts w:ascii="宋体" w:hAnsi="宋体"/>
          <w:b/>
          <w:szCs w:val="21"/>
        </w:rPr>
      </w:pPr>
      <w:r>
        <w:rPr>
          <w:rFonts w:ascii="宋体" w:hAnsi="宋体" w:hint="eastAsia"/>
          <w:b/>
          <w:szCs w:val="21"/>
        </w:rPr>
        <w:t>4.3</w:t>
      </w:r>
      <w:r>
        <w:rPr>
          <w:rFonts w:ascii="宋体" w:hAnsi="宋体" w:hint="eastAsia"/>
          <w:b/>
          <w:szCs w:val="21"/>
        </w:rPr>
        <w:tab/>
      </w:r>
      <w:r>
        <w:rPr>
          <w:rFonts w:ascii="宋体" w:hAnsi="宋体" w:hint="eastAsia"/>
          <w:b/>
          <w:szCs w:val="21"/>
        </w:rPr>
        <w:t>其他说明</w:t>
      </w:r>
    </w:p>
    <w:p w:rsidR="008338DF" w:rsidRDefault="00631E3D">
      <w:pPr>
        <w:snapToGrid w:val="0"/>
        <w:spacing w:line="360" w:lineRule="auto"/>
        <w:ind w:firstLine="420"/>
        <w:rPr>
          <w:rFonts w:ascii="宋体" w:hAnsi="宋体"/>
          <w:szCs w:val="21"/>
        </w:rPr>
      </w:pPr>
      <w:r>
        <w:rPr>
          <w:rFonts w:ascii="宋体" w:hAnsi="宋体" w:hint="eastAsia"/>
          <w:szCs w:val="21"/>
        </w:rPr>
        <w:t>4.3.1</w:t>
      </w:r>
      <w:r>
        <w:rPr>
          <w:rFonts w:ascii="宋体" w:hAnsi="宋体" w:hint="eastAsia"/>
          <w:szCs w:val="21"/>
        </w:rPr>
        <w:t>报价供应商成交后，</w:t>
      </w:r>
      <w:r>
        <w:rPr>
          <w:rFonts w:ascii="宋体" w:hAnsi="宋体" w:hint="eastAsia"/>
          <w:szCs w:val="21"/>
        </w:rPr>
        <w:t>不许转包，不许擅自分包。不许随意更换响应文件中所报的项目</w:t>
      </w:r>
      <w:r>
        <w:rPr>
          <w:rFonts w:ascii="宋体" w:hAnsi="宋体" w:hint="eastAsia"/>
          <w:szCs w:val="21"/>
        </w:rPr>
        <w:t>负责人</w:t>
      </w:r>
      <w:r>
        <w:rPr>
          <w:rFonts w:ascii="宋体" w:hAnsi="宋体" w:hint="eastAsia"/>
          <w:szCs w:val="21"/>
        </w:rPr>
        <w:t>，如确须更换，则事前须征得采购人同意，如有违反，一经发现取消成交资格，并赔偿由此造成的一切损失</w:t>
      </w:r>
      <w:r>
        <w:rPr>
          <w:rFonts w:ascii="宋体" w:hAnsi="宋体" w:hint="eastAsia"/>
          <w:szCs w:val="21"/>
        </w:rPr>
        <w:t>(</w:t>
      </w:r>
      <w:r>
        <w:rPr>
          <w:rFonts w:ascii="宋体" w:hAnsi="宋体" w:hint="eastAsia"/>
          <w:szCs w:val="21"/>
        </w:rPr>
        <w:t>包含质量安全事故、拖延工期、增加投资等损失</w:t>
      </w:r>
      <w:r>
        <w:rPr>
          <w:rFonts w:ascii="宋体" w:hAnsi="宋体" w:hint="eastAsia"/>
          <w:szCs w:val="21"/>
        </w:rPr>
        <w:t>)</w:t>
      </w:r>
      <w:r>
        <w:rPr>
          <w:rFonts w:ascii="宋体" w:hAnsi="宋体" w:hint="eastAsia"/>
          <w:szCs w:val="21"/>
        </w:rPr>
        <w:t>。在施工过程中，造成损失的，按实际发生额赔偿。</w:t>
      </w:r>
    </w:p>
    <w:p w:rsidR="008338DF" w:rsidRDefault="00631E3D">
      <w:pPr>
        <w:snapToGrid w:val="0"/>
        <w:spacing w:line="360" w:lineRule="auto"/>
        <w:ind w:firstLine="420"/>
        <w:rPr>
          <w:rFonts w:ascii="宋体" w:hAnsi="宋体"/>
          <w:szCs w:val="21"/>
        </w:rPr>
      </w:pPr>
      <w:r>
        <w:rPr>
          <w:rFonts w:ascii="宋体" w:hAnsi="宋体" w:hint="eastAsia"/>
          <w:szCs w:val="21"/>
        </w:rPr>
        <w:t>4.3.2</w:t>
      </w:r>
      <w:r>
        <w:rPr>
          <w:rFonts w:ascii="宋体" w:hAnsi="宋体" w:hint="eastAsia"/>
          <w:szCs w:val="21"/>
        </w:rPr>
        <w:t>在工程进行中，</w:t>
      </w:r>
      <w:r>
        <w:rPr>
          <w:rFonts w:ascii="宋体" w:hAnsi="宋体" w:hint="eastAsia"/>
          <w:szCs w:val="21"/>
        </w:rPr>
        <w:t>成交供应商</w:t>
      </w:r>
      <w:r>
        <w:rPr>
          <w:rFonts w:ascii="宋体" w:hAnsi="宋体" w:hint="eastAsia"/>
          <w:szCs w:val="21"/>
        </w:rPr>
        <w:t>要注意保护现场内的各种管线和设施。若有任何损坏，须立即通知有关部门，并由损坏责任单位承担损失和修复费用。</w:t>
      </w:r>
    </w:p>
    <w:p w:rsidR="008338DF" w:rsidRDefault="00631E3D">
      <w:pPr>
        <w:snapToGrid w:val="0"/>
        <w:spacing w:line="360" w:lineRule="auto"/>
        <w:ind w:firstLine="420"/>
        <w:rPr>
          <w:rFonts w:ascii="宋体" w:hAnsi="宋体"/>
          <w:szCs w:val="21"/>
        </w:rPr>
      </w:pPr>
      <w:r>
        <w:rPr>
          <w:rFonts w:ascii="宋体" w:hAnsi="宋体" w:hint="eastAsia"/>
          <w:szCs w:val="21"/>
        </w:rPr>
        <w:t>4.3.3</w:t>
      </w:r>
      <w:r>
        <w:rPr>
          <w:rFonts w:ascii="宋体" w:hAnsi="宋体" w:hint="eastAsia"/>
          <w:szCs w:val="21"/>
        </w:rPr>
        <w:t>成交供应商</w:t>
      </w:r>
      <w:r>
        <w:rPr>
          <w:rFonts w:ascii="宋体" w:hAnsi="宋体" w:hint="eastAsia"/>
          <w:szCs w:val="21"/>
        </w:rPr>
        <w:t>在整个施工期间都应遵守采购人的规章制度。</w:t>
      </w:r>
    </w:p>
    <w:p w:rsidR="008338DF" w:rsidRDefault="00631E3D">
      <w:pPr>
        <w:snapToGrid w:val="0"/>
        <w:spacing w:line="360" w:lineRule="auto"/>
        <w:ind w:firstLine="420"/>
        <w:rPr>
          <w:rFonts w:ascii="宋体" w:hAnsi="宋体"/>
          <w:szCs w:val="21"/>
        </w:rPr>
      </w:pPr>
      <w:r>
        <w:rPr>
          <w:rFonts w:ascii="宋体" w:hAnsi="宋体" w:hint="eastAsia"/>
          <w:szCs w:val="21"/>
        </w:rPr>
        <w:t>4.3.4</w:t>
      </w:r>
      <w:r>
        <w:rPr>
          <w:rFonts w:ascii="宋体" w:hAnsi="宋体" w:hint="eastAsia"/>
          <w:szCs w:val="21"/>
        </w:rPr>
        <w:t>采购人协助</w:t>
      </w:r>
      <w:r>
        <w:rPr>
          <w:rFonts w:ascii="宋体" w:hAnsi="宋体" w:hint="eastAsia"/>
          <w:szCs w:val="21"/>
        </w:rPr>
        <w:t>成交供应商</w:t>
      </w:r>
      <w:r>
        <w:rPr>
          <w:rFonts w:ascii="宋体" w:hAnsi="宋体" w:hint="eastAsia"/>
          <w:szCs w:val="21"/>
        </w:rPr>
        <w:t>办理施工报建等有关手续，采购人</w:t>
      </w:r>
      <w:r>
        <w:rPr>
          <w:rFonts w:ascii="宋体" w:hAnsi="宋体" w:hint="eastAsia"/>
          <w:szCs w:val="21"/>
        </w:rPr>
        <w:t>提供有关资料。</w:t>
      </w:r>
    </w:p>
    <w:p w:rsidR="008338DF" w:rsidRDefault="00631E3D">
      <w:pPr>
        <w:snapToGrid w:val="0"/>
        <w:spacing w:line="360" w:lineRule="auto"/>
        <w:ind w:firstLine="420"/>
        <w:rPr>
          <w:rFonts w:ascii="宋体" w:hAnsi="宋体"/>
          <w:szCs w:val="21"/>
        </w:rPr>
      </w:pPr>
      <w:r>
        <w:rPr>
          <w:rFonts w:ascii="宋体" w:hAnsi="宋体" w:hint="eastAsia"/>
          <w:szCs w:val="21"/>
        </w:rPr>
        <w:t>4.3.5</w:t>
      </w:r>
      <w:r>
        <w:rPr>
          <w:rFonts w:ascii="宋体" w:hAnsi="宋体" w:hint="eastAsia"/>
          <w:szCs w:val="21"/>
        </w:rPr>
        <w:t>成交供应商</w:t>
      </w:r>
      <w:r>
        <w:rPr>
          <w:rFonts w:ascii="宋体" w:hAnsi="宋体" w:hint="eastAsia"/>
          <w:szCs w:val="21"/>
        </w:rPr>
        <w:t>应承担所有与编写和提交响应文件有关的费用，不论报价的结果如何，采购人、采购代理机构在任何情况下均无义务和责任承担这些费用。</w:t>
      </w:r>
    </w:p>
    <w:p w:rsidR="008338DF" w:rsidRDefault="00631E3D">
      <w:pPr>
        <w:snapToGrid w:val="0"/>
        <w:spacing w:line="360" w:lineRule="auto"/>
        <w:ind w:firstLine="420"/>
        <w:rPr>
          <w:rFonts w:ascii="宋体" w:hAnsi="宋体"/>
          <w:szCs w:val="21"/>
        </w:rPr>
      </w:pPr>
      <w:r>
        <w:rPr>
          <w:rFonts w:ascii="宋体" w:hAnsi="宋体" w:hint="eastAsia"/>
          <w:szCs w:val="21"/>
        </w:rPr>
        <w:t>4.3.</w:t>
      </w:r>
      <w:r>
        <w:rPr>
          <w:rFonts w:ascii="宋体" w:hAnsi="宋体" w:hint="eastAsia"/>
          <w:szCs w:val="21"/>
        </w:rPr>
        <w:t>6</w:t>
      </w:r>
      <w:r>
        <w:rPr>
          <w:rFonts w:ascii="宋体" w:hAnsi="宋体" w:hint="eastAsia"/>
          <w:szCs w:val="21"/>
        </w:rPr>
        <w:t>本招标文件中所涉及的法律、法规、部门规章及标准、规范等内容的版本号若与国家现行版本号不一致，以国家及地方相关的版本号为准。</w:t>
      </w:r>
    </w:p>
    <w:p w:rsidR="008338DF" w:rsidRDefault="00631E3D">
      <w:pPr>
        <w:spacing w:line="360" w:lineRule="auto"/>
        <w:ind w:firstLineChars="174" w:firstLine="365"/>
        <w:rPr>
          <w:rFonts w:ascii="宋体" w:hAnsi="宋体" w:cs="宋体"/>
          <w:szCs w:val="21"/>
        </w:rPr>
      </w:pPr>
      <w:r>
        <w:rPr>
          <w:rFonts w:ascii="宋体" w:hAnsi="宋体" w:hint="eastAsia"/>
          <w:szCs w:val="21"/>
        </w:rPr>
        <w:t>4.3.</w:t>
      </w:r>
      <w:r>
        <w:rPr>
          <w:rFonts w:ascii="宋体" w:hAnsi="宋体" w:hint="eastAsia"/>
          <w:szCs w:val="21"/>
        </w:rPr>
        <w:t>7</w:t>
      </w:r>
      <w:r>
        <w:rPr>
          <w:rFonts w:ascii="宋体" w:hAnsi="宋体" w:cs="宋体" w:hint="eastAsia"/>
          <w:szCs w:val="21"/>
        </w:rPr>
        <w:t>本项目因牵涉学校教学质量工程问题，</w:t>
      </w:r>
      <w:r>
        <w:rPr>
          <w:rFonts w:ascii="宋体" w:hAnsi="宋体" w:cs="宋体" w:hint="eastAsia"/>
          <w:szCs w:val="21"/>
        </w:rPr>
        <w:t>成交供应商</w:t>
      </w:r>
      <w:r>
        <w:rPr>
          <w:rFonts w:ascii="宋体" w:hAnsi="宋体" w:cs="宋体" w:hint="eastAsia"/>
          <w:szCs w:val="21"/>
        </w:rPr>
        <w:t>必须承诺：获得成交通知书后，必须</w:t>
      </w:r>
      <w:r>
        <w:rPr>
          <w:rFonts w:ascii="宋体" w:hAnsi="宋体" w:cs="宋体" w:hint="eastAsia"/>
          <w:szCs w:val="21"/>
        </w:rPr>
        <w:t>30</w:t>
      </w:r>
      <w:r>
        <w:rPr>
          <w:rFonts w:ascii="宋体" w:hAnsi="宋体" w:cs="宋体" w:hint="eastAsia"/>
          <w:szCs w:val="21"/>
        </w:rPr>
        <w:t>天</w:t>
      </w:r>
      <w:r>
        <w:rPr>
          <w:rFonts w:ascii="宋体" w:hAnsi="宋体" w:cs="宋体" w:hint="eastAsia"/>
          <w:szCs w:val="21"/>
        </w:rPr>
        <w:t>内签订合同，在合同签订后按承诺的工期要求内竣工，对未能按期完工的，</w:t>
      </w:r>
      <w:r>
        <w:rPr>
          <w:rFonts w:ascii="宋体" w:hAnsi="宋体" w:cs="宋体" w:hint="eastAsia"/>
          <w:szCs w:val="21"/>
        </w:rPr>
        <w:t>成交供应商</w:t>
      </w:r>
      <w:r>
        <w:rPr>
          <w:rFonts w:ascii="宋体" w:hAnsi="宋体" w:cs="宋体" w:hint="eastAsia"/>
          <w:szCs w:val="21"/>
        </w:rPr>
        <w:t>需支付采购人违约金</w:t>
      </w:r>
      <w:r>
        <w:rPr>
          <w:rFonts w:ascii="宋体" w:hAnsi="宋体" w:cs="宋体" w:hint="eastAsia"/>
          <w:szCs w:val="21"/>
        </w:rPr>
        <w:t>，</w:t>
      </w:r>
      <w:r>
        <w:rPr>
          <w:rFonts w:ascii="宋体" w:hAnsi="宋体" w:cs="宋体" w:hint="eastAsia"/>
          <w:szCs w:val="21"/>
        </w:rPr>
        <w:t>按签订合同要求进行扣除违约金</w:t>
      </w:r>
      <w:r>
        <w:rPr>
          <w:rFonts w:ascii="宋体" w:hAnsi="宋体" w:cs="宋体" w:hint="eastAsia"/>
          <w:szCs w:val="21"/>
        </w:rPr>
        <w:t>。</w:t>
      </w:r>
    </w:p>
    <w:p w:rsidR="008338DF" w:rsidRDefault="00631E3D">
      <w:pPr>
        <w:spacing w:line="360" w:lineRule="auto"/>
        <w:ind w:firstLineChars="200" w:firstLine="420"/>
        <w:rPr>
          <w:rFonts w:ascii="宋体" w:hAnsi="宋体"/>
          <w:szCs w:val="21"/>
        </w:rPr>
      </w:pPr>
      <w:r>
        <w:rPr>
          <w:rFonts w:ascii="宋体" w:hAnsi="宋体" w:cs="宋体" w:hint="eastAsia"/>
          <w:szCs w:val="21"/>
        </w:rPr>
        <w:t>4.</w:t>
      </w:r>
      <w:r>
        <w:rPr>
          <w:rFonts w:ascii="宋体" w:hAnsi="宋体" w:cs="宋体"/>
          <w:szCs w:val="21"/>
        </w:rPr>
        <w:t>4</w:t>
      </w:r>
      <w:r>
        <w:rPr>
          <w:rFonts w:ascii="宋体" w:hAnsi="宋体" w:cs="宋体" w:hint="eastAsia"/>
          <w:szCs w:val="21"/>
        </w:rPr>
        <w:t xml:space="preserve"> </w:t>
      </w:r>
      <w:r>
        <w:rPr>
          <w:rFonts w:ascii="宋体" w:hAnsi="宋体" w:cs="宋体" w:hint="eastAsia"/>
          <w:szCs w:val="21"/>
        </w:rPr>
        <w:t>最终报价总金额是固定价且是唯一的，且未超过本项目采购预算。响应供应商不得以低于成本的报价竞标。如果评标小组发现响应供应商的报价明显低于其他报价，使得其报价可能低于其个别成本的，将要求该响应供应商作书面说明并提供相关证明材料。响应供应商不能合理说明或不能提供相关证明材料的，评标小组将认定该其以低于成本报价竞标，其报价作无效标处理。</w:t>
      </w:r>
    </w:p>
    <w:p w:rsidR="008338DF" w:rsidRDefault="00631E3D" w:rsidP="00B34462">
      <w:pPr>
        <w:snapToGrid w:val="0"/>
        <w:spacing w:line="360" w:lineRule="auto"/>
        <w:ind w:firstLineChars="200" w:firstLine="422"/>
        <w:rPr>
          <w:rFonts w:ascii="宋体" w:hAnsi="宋体"/>
          <w:b/>
          <w:bCs/>
          <w:szCs w:val="21"/>
        </w:rPr>
      </w:pPr>
      <w:r>
        <w:rPr>
          <w:rFonts w:ascii="宋体" w:hAnsi="宋体" w:hint="eastAsia"/>
          <w:b/>
          <w:bCs/>
          <w:szCs w:val="21"/>
        </w:rPr>
        <w:t>5.</w:t>
      </w:r>
      <w:r>
        <w:rPr>
          <w:rFonts w:ascii="宋体" w:hAnsi="宋体" w:hint="eastAsia"/>
          <w:b/>
          <w:bCs/>
          <w:szCs w:val="21"/>
        </w:rPr>
        <w:t>工程进度款支付及结算</w:t>
      </w:r>
    </w:p>
    <w:p w:rsidR="008338DF" w:rsidRDefault="00631E3D" w:rsidP="00B34462">
      <w:pPr>
        <w:snapToGrid w:val="0"/>
        <w:spacing w:line="360" w:lineRule="auto"/>
        <w:ind w:firstLineChars="198" w:firstLine="417"/>
        <w:rPr>
          <w:rFonts w:ascii="宋体" w:hAnsi="宋体"/>
          <w:b/>
          <w:szCs w:val="21"/>
        </w:rPr>
      </w:pPr>
      <w:r>
        <w:rPr>
          <w:rFonts w:ascii="宋体" w:hAnsi="宋体" w:hint="eastAsia"/>
          <w:b/>
          <w:szCs w:val="21"/>
        </w:rPr>
        <w:t xml:space="preserve">5.1 </w:t>
      </w:r>
      <w:r>
        <w:rPr>
          <w:rFonts w:ascii="宋体" w:hAnsi="宋体" w:hint="eastAsia"/>
          <w:b/>
          <w:szCs w:val="21"/>
        </w:rPr>
        <w:t>履约保证金</w:t>
      </w:r>
    </w:p>
    <w:p w:rsidR="008338DF" w:rsidRDefault="00631E3D">
      <w:pPr>
        <w:snapToGrid w:val="0"/>
        <w:spacing w:line="360" w:lineRule="auto"/>
        <w:ind w:firstLine="420"/>
        <w:rPr>
          <w:rFonts w:ascii="宋体" w:hAnsi="宋体"/>
          <w:szCs w:val="21"/>
        </w:rPr>
      </w:pPr>
      <w:r>
        <w:rPr>
          <w:rFonts w:ascii="宋体" w:hAnsi="宋体" w:hint="eastAsia"/>
          <w:szCs w:val="21"/>
        </w:rPr>
        <w:lastRenderedPageBreak/>
        <w:t>5.1.1</w:t>
      </w:r>
      <w:r>
        <w:rPr>
          <w:rFonts w:ascii="宋体" w:hAnsi="宋体" w:hint="eastAsia"/>
          <w:szCs w:val="21"/>
        </w:rPr>
        <w:t>项目签订合同</w:t>
      </w:r>
      <w:r>
        <w:rPr>
          <w:rFonts w:ascii="宋体" w:hAnsi="宋体" w:hint="eastAsia"/>
          <w:szCs w:val="21"/>
        </w:rPr>
        <w:t>前</w:t>
      </w:r>
      <w:r>
        <w:rPr>
          <w:rFonts w:ascii="宋体" w:hAnsi="宋体" w:hint="eastAsia"/>
          <w:szCs w:val="21"/>
        </w:rPr>
        <w:t>，成交</w:t>
      </w:r>
      <w:r>
        <w:rPr>
          <w:rFonts w:ascii="宋体" w:hAnsi="宋体" w:hint="eastAsia"/>
          <w:szCs w:val="21"/>
        </w:rPr>
        <w:t>供应商</w:t>
      </w:r>
      <w:r>
        <w:rPr>
          <w:rFonts w:ascii="宋体" w:hAnsi="宋体" w:hint="eastAsia"/>
          <w:szCs w:val="21"/>
        </w:rPr>
        <w:t>在</w:t>
      </w:r>
      <w:r>
        <w:rPr>
          <w:rFonts w:ascii="宋体" w:hAnsi="宋体" w:hint="eastAsia"/>
          <w:szCs w:val="21"/>
        </w:rPr>
        <w:t>7</w:t>
      </w:r>
      <w:r>
        <w:rPr>
          <w:rFonts w:ascii="宋体" w:hAnsi="宋体" w:hint="eastAsia"/>
          <w:szCs w:val="21"/>
        </w:rPr>
        <w:t>个工作日内向采购人支付中标价</w:t>
      </w:r>
      <w:r>
        <w:rPr>
          <w:rFonts w:ascii="宋体" w:hAnsi="宋体" w:hint="eastAsia"/>
          <w:szCs w:val="21"/>
        </w:rPr>
        <w:t>3%</w:t>
      </w:r>
      <w:r>
        <w:rPr>
          <w:rFonts w:ascii="宋体" w:hAnsi="宋体" w:hint="eastAsia"/>
          <w:szCs w:val="21"/>
        </w:rPr>
        <w:t>的款项作为履约保证金。履约保证金以</w:t>
      </w:r>
      <w:r>
        <w:rPr>
          <w:rFonts w:hint="eastAsia"/>
        </w:rPr>
        <w:t>转账、</w:t>
      </w:r>
      <w:r>
        <w:rPr>
          <w:rFonts w:ascii="宋体" w:hAnsi="宋体" w:hint="eastAsia"/>
          <w:szCs w:val="21"/>
        </w:rPr>
        <w:t>支票、汇票</w:t>
      </w:r>
      <w:r>
        <w:rPr>
          <w:rFonts w:ascii="宋体" w:hAnsi="宋体" w:hint="eastAsia"/>
          <w:szCs w:val="21"/>
        </w:rPr>
        <w:t>、本票、保函等形式提交。若合同期内供应商没有违约行为，采购人无息退还履约保证金（以保函（保险）形式提交的履约保证金在合同期满后或合同终止后</w:t>
      </w:r>
      <w:r>
        <w:rPr>
          <w:rFonts w:ascii="宋体" w:hAnsi="宋体" w:hint="eastAsia"/>
          <w:szCs w:val="21"/>
        </w:rPr>
        <w:t>30</w:t>
      </w:r>
      <w:r>
        <w:rPr>
          <w:rFonts w:ascii="宋体" w:hAnsi="宋体" w:hint="eastAsia"/>
          <w:szCs w:val="21"/>
        </w:rPr>
        <w:t>个工作日内自动失效；以银行转账或支票（汇票）提交的履约保证金在合同期满后或合同终止后</w:t>
      </w:r>
      <w:r>
        <w:rPr>
          <w:rFonts w:ascii="宋体" w:hAnsi="宋体" w:hint="eastAsia"/>
          <w:szCs w:val="21"/>
        </w:rPr>
        <w:t>30</w:t>
      </w:r>
      <w:r>
        <w:rPr>
          <w:rFonts w:ascii="宋体" w:hAnsi="宋体" w:hint="eastAsia"/>
          <w:szCs w:val="21"/>
        </w:rPr>
        <w:t>个工作日内，采购人收到供应商的退还申请后，无息退还给供应商）；下列任何一种情况发生时，采购人有权不予退还履约保证金：（</w:t>
      </w:r>
      <w:r>
        <w:rPr>
          <w:rFonts w:ascii="宋体" w:hAnsi="宋体" w:hint="eastAsia"/>
          <w:szCs w:val="21"/>
        </w:rPr>
        <w:t>1</w:t>
      </w:r>
      <w:r>
        <w:rPr>
          <w:rFonts w:ascii="宋体" w:hAnsi="宋体" w:hint="eastAsia"/>
          <w:szCs w:val="21"/>
        </w:rPr>
        <w:t>）供应商未完全履行项目响应文件承诺或合同约定的；（</w:t>
      </w:r>
      <w:r>
        <w:rPr>
          <w:rFonts w:ascii="宋体" w:hAnsi="宋体" w:hint="eastAsia"/>
          <w:szCs w:val="21"/>
        </w:rPr>
        <w:t>2</w:t>
      </w:r>
      <w:r>
        <w:rPr>
          <w:rFonts w:ascii="宋体" w:hAnsi="宋体" w:hint="eastAsia"/>
          <w:szCs w:val="21"/>
        </w:rPr>
        <w:t>）供应商的原因导致采购人损失的。</w:t>
      </w:r>
    </w:p>
    <w:p w:rsidR="008338DF" w:rsidRDefault="00631E3D">
      <w:pPr>
        <w:snapToGrid w:val="0"/>
        <w:spacing w:line="360" w:lineRule="auto"/>
        <w:ind w:firstLine="420"/>
        <w:rPr>
          <w:rFonts w:ascii="宋体" w:hAnsi="宋体"/>
          <w:szCs w:val="21"/>
        </w:rPr>
      </w:pPr>
      <w:r>
        <w:rPr>
          <w:rFonts w:ascii="宋体" w:hAnsi="宋体" w:hint="eastAsia"/>
          <w:szCs w:val="21"/>
        </w:rPr>
        <w:t>5.1.2</w:t>
      </w:r>
      <w:r>
        <w:rPr>
          <w:rFonts w:ascii="宋体" w:hAnsi="宋体" w:hint="eastAsia"/>
          <w:szCs w:val="21"/>
        </w:rPr>
        <w:t>履约保证金在项目竣工验收合格后由供应商提出申请后退还。</w:t>
      </w:r>
    </w:p>
    <w:p w:rsidR="008338DF" w:rsidRDefault="00631E3D" w:rsidP="00B34462">
      <w:pPr>
        <w:snapToGrid w:val="0"/>
        <w:spacing w:line="360" w:lineRule="auto"/>
        <w:ind w:firstLineChars="200" w:firstLine="422"/>
        <w:rPr>
          <w:rFonts w:ascii="宋体" w:hAnsi="宋体"/>
          <w:b/>
          <w:szCs w:val="21"/>
        </w:rPr>
      </w:pPr>
      <w:r>
        <w:rPr>
          <w:rFonts w:ascii="宋体" w:hAnsi="宋体" w:hint="eastAsia"/>
          <w:b/>
          <w:szCs w:val="21"/>
        </w:rPr>
        <w:t xml:space="preserve">5.2  </w:t>
      </w:r>
      <w:r>
        <w:rPr>
          <w:rFonts w:ascii="宋体" w:hAnsi="宋体" w:hint="eastAsia"/>
          <w:b/>
          <w:szCs w:val="21"/>
        </w:rPr>
        <w:t>工程款支付</w:t>
      </w:r>
    </w:p>
    <w:p w:rsidR="008338DF" w:rsidRDefault="00631E3D">
      <w:pPr>
        <w:snapToGrid w:val="0"/>
        <w:spacing w:line="360" w:lineRule="auto"/>
        <w:ind w:firstLine="420"/>
        <w:rPr>
          <w:rFonts w:ascii="宋体" w:hAnsi="宋体"/>
          <w:szCs w:val="21"/>
        </w:rPr>
      </w:pPr>
      <w:r>
        <w:rPr>
          <w:rFonts w:ascii="宋体" w:hAnsi="宋体" w:hint="eastAsia"/>
          <w:szCs w:val="21"/>
        </w:rPr>
        <w:t>5.2.1</w:t>
      </w:r>
      <w:r>
        <w:rPr>
          <w:rFonts w:ascii="宋体" w:hAnsi="宋体" w:hint="eastAsia"/>
          <w:szCs w:val="21"/>
        </w:rPr>
        <w:t>合同签订后，成交</w:t>
      </w:r>
      <w:r>
        <w:rPr>
          <w:rFonts w:ascii="宋体" w:hAnsi="宋体" w:hint="eastAsia"/>
          <w:szCs w:val="21"/>
        </w:rPr>
        <w:t>供应商</w:t>
      </w:r>
      <w:r>
        <w:rPr>
          <w:rFonts w:ascii="宋体" w:hAnsi="宋体" w:hint="eastAsia"/>
          <w:szCs w:val="21"/>
        </w:rPr>
        <w:t>提出请款申请并提交合法发票（增值税专用发票）后</w:t>
      </w:r>
      <w:r>
        <w:rPr>
          <w:rFonts w:ascii="宋体" w:hAnsi="宋体" w:hint="eastAsia"/>
          <w:szCs w:val="21"/>
        </w:rPr>
        <w:t>10</w:t>
      </w:r>
      <w:r>
        <w:rPr>
          <w:rFonts w:ascii="宋体" w:hAnsi="宋体" w:hint="eastAsia"/>
          <w:szCs w:val="21"/>
        </w:rPr>
        <w:t>个工作日内采购人支付合同总价的</w:t>
      </w:r>
      <w:r>
        <w:rPr>
          <w:rFonts w:ascii="宋体" w:hAnsi="宋体" w:hint="eastAsia"/>
          <w:szCs w:val="21"/>
        </w:rPr>
        <w:t>30</w:t>
      </w:r>
      <w:r>
        <w:rPr>
          <w:rFonts w:ascii="宋体" w:hAnsi="宋体" w:hint="eastAsia"/>
          <w:szCs w:val="21"/>
        </w:rPr>
        <w:t>%</w:t>
      </w:r>
      <w:r>
        <w:rPr>
          <w:rFonts w:ascii="宋体" w:hAnsi="宋体" w:hint="eastAsia"/>
          <w:szCs w:val="21"/>
        </w:rPr>
        <w:t>作为预付款。</w:t>
      </w:r>
    </w:p>
    <w:p w:rsidR="008338DF" w:rsidRDefault="00631E3D">
      <w:pPr>
        <w:snapToGrid w:val="0"/>
        <w:spacing w:line="360" w:lineRule="auto"/>
        <w:ind w:firstLine="420"/>
        <w:rPr>
          <w:rFonts w:ascii="宋体" w:hAnsi="宋体"/>
          <w:szCs w:val="21"/>
        </w:rPr>
      </w:pPr>
      <w:r>
        <w:rPr>
          <w:rFonts w:ascii="宋体" w:hAnsi="宋体" w:hint="eastAsia"/>
          <w:szCs w:val="21"/>
        </w:rPr>
        <w:t>5.2.2</w:t>
      </w:r>
      <w:r>
        <w:rPr>
          <w:rFonts w:ascii="宋体" w:hAnsi="宋体" w:hint="eastAsia"/>
          <w:szCs w:val="21"/>
        </w:rPr>
        <w:t>在项目竣工验收合格后</w:t>
      </w:r>
      <w:r>
        <w:rPr>
          <w:rFonts w:ascii="宋体" w:hAnsi="宋体" w:hint="eastAsia"/>
          <w:szCs w:val="21"/>
        </w:rPr>
        <w:t>15</w:t>
      </w:r>
      <w:r>
        <w:rPr>
          <w:rFonts w:ascii="宋体" w:hAnsi="宋体" w:hint="eastAsia"/>
          <w:szCs w:val="21"/>
        </w:rPr>
        <w:t>日内，中标人提出请款申请并提交合法的发票，支付至合同价的</w:t>
      </w:r>
      <w:r>
        <w:rPr>
          <w:rFonts w:ascii="宋体" w:hAnsi="宋体" w:hint="eastAsia"/>
          <w:szCs w:val="21"/>
        </w:rPr>
        <w:t>80%</w:t>
      </w:r>
      <w:r>
        <w:rPr>
          <w:rFonts w:ascii="宋体" w:hAnsi="宋体" w:hint="eastAsia"/>
          <w:szCs w:val="21"/>
        </w:rPr>
        <w:t>，项目经学校聘请的第三方办理结算审核后出具结算审核报告，中标人在收到正式盖章结算审核报告后</w:t>
      </w:r>
      <w:r>
        <w:rPr>
          <w:rFonts w:ascii="宋体" w:hAnsi="宋体" w:hint="eastAsia"/>
          <w:szCs w:val="21"/>
        </w:rPr>
        <w:t>5</w:t>
      </w:r>
      <w:r>
        <w:rPr>
          <w:rFonts w:ascii="宋体" w:hAnsi="宋体" w:hint="eastAsia"/>
          <w:szCs w:val="21"/>
        </w:rPr>
        <w:t>个工作日内向的采购人支付结算价的</w:t>
      </w:r>
      <w:r>
        <w:rPr>
          <w:rFonts w:ascii="宋体" w:hAnsi="宋体" w:hint="eastAsia"/>
          <w:szCs w:val="21"/>
        </w:rPr>
        <w:t>3%</w:t>
      </w:r>
      <w:r>
        <w:rPr>
          <w:rFonts w:ascii="宋体" w:hAnsi="宋体" w:hint="eastAsia"/>
          <w:szCs w:val="21"/>
        </w:rPr>
        <w:t>作为质保金，采购人在收到质保金回执后由中标人提出请款申请并提交合法的发票，采购人支付至结算价的</w:t>
      </w:r>
      <w:r>
        <w:rPr>
          <w:rFonts w:ascii="宋体" w:hAnsi="宋体" w:hint="eastAsia"/>
          <w:szCs w:val="21"/>
        </w:rPr>
        <w:t>100%</w:t>
      </w:r>
      <w:r>
        <w:rPr>
          <w:rFonts w:ascii="宋体" w:hAnsi="宋体" w:hint="eastAsia"/>
          <w:szCs w:val="21"/>
        </w:rPr>
        <w:t>。</w:t>
      </w:r>
    </w:p>
    <w:p w:rsidR="008338DF" w:rsidRDefault="00631E3D">
      <w:pPr>
        <w:snapToGrid w:val="0"/>
        <w:spacing w:line="360" w:lineRule="auto"/>
        <w:ind w:firstLine="420"/>
        <w:rPr>
          <w:rFonts w:ascii="宋体" w:hAnsi="宋体"/>
          <w:szCs w:val="21"/>
        </w:rPr>
      </w:pPr>
      <w:r>
        <w:rPr>
          <w:rFonts w:ascii="宋体" w:hAnsi="宋体" w:hint="eastAsia"/>
          <w:szCs w:val="21"/>
        </w:rPr>
        <w:t>5.2.3</w:t>
      </w:r>
      <w:r>
        <w:rPr>
          <w:rFonts w:ascii="宋体" w:hAnsi="宋体" w:hint="eastAsia"/>
          <w:szCs w:val="21"/>
        </w:rPr>
        <w:t>本工程</w:t>
      </w:r>
      <w:r>
        <w:rPr>
          <w:rFonts w:ascii="宋体" w:hAnsi="宋体" w:hint="eastAsia"/>
          <w:szCs w:val="21"/>
        </w:rPr>
        <w:t>缺陷责任期为</w:t>
      </w:r>
      <w:r>
        <w:rPr>
          <w:rFonts w:ascii="宋体" w:hAnsi="宋体" w:hint="eastAsia"/>
          <w:szCs w:val="21"/>
        </w:rPr>
        <w:t>1</w:t>
      </w:r>
      <w:r>
        <w:rPr>
          <w:rFonts w:ascii="宋体" w:hAnsi="宋体" w:hint="eastAsia"/>
          <w:szCs w:val="21"/>
        </w:rPr>
        <w:t>年，</w:t>
      </w:r>
      <w:r>
        <w:rPr>
          <w:rFonts w:ascii="宋体" w:hAnsi="宋体" w:hint="eastAsia"/>
          <w:szCs w:val="21"/>
        </w:rPr>
        <w:t>质保金在</w:t>
      </w:r>
      <w:r>
        <w:rPr>
          <w:rFonts w:ascii="宋体" w:hAnsi="宋体" w:hint="eastAsia"/>
          <w:szCs w:val="21"/>
        </w:rPr>
        <w:t>竣工</w:t>
      </w:r>
      <w:r>
        <w:rPr>
          <w:rFonts w:ascii="宋体" w:hAnsi="宋体" w:hint="eastAsia"/>
          <w:szCs w:val="21"/>
        </w:rPr>
        <w:t>验收合格一年后若无重大质量问题</w:t>
      </w:r>
      <w:r>
        <w:rPr>
          <w:rFonts w:ascii="宋体" w:hAnsi="宋体" w:hint="eastAsia"/>
          <w:szCs w:val="21"/>
        </w:rPr>
        <w:t>10</w:t>
      </w:r>
      <w:r>
        <w:rPr>
          <w:rFonts w:ascii="宋体" w:hAnsi="宋体" w:hint="eastAsia"/>
          <w:szCs w:val="21"/>
        </w:rPr>
        <w:t>个工作日内无息退回给成交</w:t>
      </w:r>
      <w:r>
        <w:rPr>
          <w:rFonts w:ascii="宋体" w:hAnsi="宋体" w:hint="eastAsia"/>
          <w:szCs w:val="21"/>
        </w:rPr>
        <w:t>供应商</w:t>
      </w:r>
      <w:r>
        <w:rPr>
          <w:rFonts w:ascii="宋体" w:hAnsi="宋体" w:hint="eastAsia"/>
          <w:szCs w:val="21"/>
        </w:rPr>
        <w:t>。</w:t>
      </w:r>
    </w:p>
    <w:p w:rsidR="008338DF" w:rsidRDefault="00631E3D">
      <w:pPr>
        <w:snapToGrid w:val="0"/>
        <w:spacing w:line="360" w:lineRule="auto"/>
        <w:ind w:firstLine="420"/>
        <w:rPr>
          <w:rFonts w:ascii="宋体" w:hAnsi="宋体"/>
          <w:szCs w:val="21"/>
        </w:rPr>
      </w:pPr>
      <w:r>
        <w:rPr>
          <w:rFonts w:ascii="宋体" w:hAnsi="宋体" w:hint="eastAsia"/>
          <w:szCs w:val="21"/>
        </w:rPr>
        <w:t>5.2.4</w:t>
      </w:r>
      <w:r>
        <w:rPr>
          <w:rFonts w:ascii="宋体" w:hAnsi="宋体" w:hint="eastAsia"/>
          <w:szCs w:val="21"/>
        </w:rPr>
        <w:t>因采购人使用的是财政资金，采购人所指支付款项是指向财政部门提出支付申请。采购人在付款约定时间内向财政部门提交支付申请的，即视为采购人已经按期支付。</w:t>
      </w:r>
    </w:p>
    <w:p w:rsidR="008338DF" w:rsidRDefault="00631E3D">
      <w:pPr>
        <w:snapToGrid w:val="0"/>
        <w:spacing w:line="360" w:lineRule="auto"/>
        <w:ind w:firstLine="420"/>
        <w:rPr>
          <w:rFonts w:ascii="宋体" w:hAnsi="宋体"/>
          <w:b/>
          <w:szCs w:val="21"/>
        </w:rPr>
      </w:pPr>
      <w:r>
        <w:rPr>
          <w:rFonts w:ascii="宋体" w:hAnsi="宋体" w:hint="eastAsia"/>
          <w:b/>
          <w:szCs w:val="21"/>
        </w:rPr>
        <w:t xml:space="preserve">5.3 </w:t>
      </w:r>
      <w:r>
        <w:rPr>
          <w:rFonts w:ascii="宋体" w:hAnsi="宋体" w:hint="eastAsia"/>
          <w:b/>
          <w:szCs w:val="21"/>
        </w:rPr>
        <w:t>工程结算</w:t>
      </w:r>
    </w:p>
    <w:p w:rsidR="008338DF" w:rsidRDefault="00631E3D">
      <w:pPr>
        <w:spacing w:line="360" w:lineRule="auto"/>
        <w:ind w:firstLineChars="200" w:firstLine="420"/>
        <w:rPr>
          <w:rFonts w:ascii="宋体" w:hAnsi="宋体"/>
          <w:szCs w:val="21"/>
        </w:rPr>
      </w:pPr>
      <w:r>
        <w:rPr>
          <w:rFonts w:ascii="宋体" w:hAnsi="宋体" w:hint="eastAsia"/>
          <w:szCs w:val="21"/>
        </w:rPr>
        <w:t>5.3.1</w:t>
      </w:r>
      <w:r>
        <w:rPr>
          <w:rFonts w:ascii="宋体" w:hAnsi="宋体" w:hint="eastAsia"/>
          <w:szCs w:val="21"/>
        </w:rPr>
        <w:t>招标文件所附工程内容的报价实行投标报价固定总价包干、图纸包干、措施项目费包干，材料包干。</w:t>
      </w:r>
    </w:p>
    <w:p w:rsidR="008338DF" w:rsidRDefault="00631E3D">
      <w:pPr>
        <w:pStyle w:val="a5"/>
        <w:spacing w:line="360" w:lineRule="auto"/>
        <w:ind w:leftChars="46" w:left="97" w:firstLineChars="150" w:firstLine="315"/>
        <w:rPr>
          <w:rFonts w:hAnsi="宋体"/>
          <w:szCs w:val="21"/>
        </w:rPr>
      </w:pPr>
      <w:r>
        <w:rPr>
          <w:rFonts w:hAnsi="宋体" w:hint="eastAsia"/>
          <w:szCs w:val="21"/>
        </w:rPr>
        <w:t>5.3.2</w:t>
      </w:r>
      <w:r>
        <w:rPr>
          <w:rFonts w:hAnsi="宋体" w:hint="eastAsia"/>
          <w:szCs w:val="21"/>
        </w:rPr>
        <w:t>投标报价中应包括工程量清单项目所发生的人工费、材料费、机械费、管理费、利润、项目措施费、规费、税金、配合费以及施工合同包含的所有风险、责任等各项应</w:t>
      </w:r>
      <w:r>
        <w:rPr>
          <w:rFonts w:hAnsi="宋体" w:hint="eastAsia"/>
          <w:szCs w:val="21"/>
        </w:rPr>
        <w:t>有费用，</w:t>
      </w:r>
      <w:r>
        <w:rPr>
          <w:rFonts w:hAnsi="宋体" w:hint="eastAsia"/>
          <w:szCs w:val="21"/>
        </w:rPr>
        <w:t>供应商</w:t>
      </w:r>
      <w:r>
        <w:rPr>
          <w:rFonts w:hAnsi="宋体" w:hint="eastAsia"/>
          <w:szCs w:val="21"/>
        </w:rPr>
        <w:t>漏报或不报，招标人将视为有关费用已包括在工程量清单项目的其它单价及合价中而不予支付</w:t>
      </w:r>
      <w:r>
        <w:rPr>
          <w:rFonts w:hAnsi="宋体" w:cs="Arial" w:hint="eastAsia"/>
          <w:szCs w:val="21"/>
        </w:rPr>
        <w:t>。</w:t>
      </w:r>
      <w:r>
        <w:rPr>
          <w:rFonts w:hAnsi="宋体" w:hint="eastAsia"/>
          <w:szCs w:val="21"/>
        </w:rPr>
        <w:t>成交</w:t>
      </w:r>
      <w:r>
        <w:rPr>
          <w:rFonts w:hAnsi="宋体" w:cs="Arial" w:hint="eastAsia"/>
          <w:szCs w:val="21"/>
        </w:rPr>
        <w:t>金额以</w:t>
      </w:r>
      <w:r>
        <w:rPr>
          <w:rFonts w:hAnsi="宋体" w:hint="eastAsia"/>
          <w:szCs w:val="21"/>
        </w:rPr>
        <w:t>响应文件</w:t>
      </w:r>
      <w:r>
        <w:rPr>
          <w:rFonts w:hAnsi="宋体" w:cs="Arial" w:hint="eastAsia"/>
          <w:szCs w:val="21"/>
        </w:rPr>
        <w:t>总价为准，采购人不再作出调整</w:t>
      </w:r>
      <w:r>
        <w:rPr>
          <w:rFonts w:hAnsi="宋体" w:cs="Arial" w:hint="eastAsia"/>
          <w:szCs w:val="21"/>
        </w:rPr>
        <w:t>,</w:t>
      </w:r>
      <w:r>
        <w:rPr>
          <w:rFonts w:hAnsi="宋体" w:cs="Arial" w:hint="eastAsia"/>
          <w:szCs w:val="21"/>
        </w:rPr>
        <w:t>而且结算价以财审审核价或学校第三方审核价为准。</w:t>
      </w:r>
    </w:p>
    <w:p w:rsidR="008338DF" w:rsidRDefault="00631E3D">
      <w:pPr>
        <w:pStyle w:val="a5"/>
        <w:spacing w:line="360" w:lineRule="auto"/>
        <w:ind w:firstLine="420"/>
        <w:rPr>
          <w:rFonts w:hAnsi="宋体"/>
          <w:szCs w:val="21"/>
        </w:rPr>
      </w:pPr>
      <w:r>
        <w:rPr>
          <w:rFonts w:hAnsi="宋体" w:hint="eastAsia"/>
          <w:szCs w:val="21"/>
        </w:rPr>
        <w:t>5.3.3</w:t>
      </w:r>
      <w:r>
        <w:rPr>
          <w:rFonts w:hAnsi="宋体" w:hint="eastAsia"/>
          <w:szCs w:val="21"/>
        </w:rPr>
        <w:t>成交价除采购人要求的设计变更外，其余不因市场价格变化、人员工资福利调整、招标文件提供工程量与实际发生不符以及其它政策性文件的下达而调整。</w:t>
      </w:r>
    </w:p>
    <w:p w:rsidR="008338DF" w:rsidRDefault="00631E3D">
      <w:pPr>
        <w:snapToGrid w:val="0"/>
        <w:spacing w:line="360" w:lineRule="auto"/>
        <w:ind w:firstLine="420"/>
        <w:rPr>
          <w:rFonts w:ascii="宋体" w:hAnsi="宋体"/>
          <w:szCs w:val="21"/>
        </w:rPr>
      </w:pPr>
      <w:r>
        <w:rPr>
          <w:rFonts w:ascii="宋体" w:hAnsi="宋体" w:hint="eastAsia"/>
          <w:szCs w:val="21"/>
        </w:rPr>
        <w:t>5.3.4</w:t>
      </w:r>
      <w:r>
        <w:rPr>
          <w:rFonts w:ascii="宋体" w:hAnsi="宋体" w:hint="eastAsia"/>
          <w:szCs w:val="21"/>
        </w:rPr>
        <w:t>供应商</w:t>
      </w:r>
      <w:r>
        <w:rPr>
          <w:rFonts w:ascii="宋体" w:hAnsi="宋体" w:hint="eastAsia"/>
          <w:szCs w:val="21"/>
        </w:rPr>
        <w:t>依据招标文件提供的工程量清单等资料并自行考虑风险因素计算投标报价，一旦中标，投标报价将不会因市场变化因素而得到调整。</w:t>
      </w:r>
    </w:p>
    <w:p w:rsidR="008338DF" w:rsidRDefault="00631E3D">
      <w:pPr>
        <w:snapToGrid w:val="0"/>
        <w:spacing w:line="360" w:lineRule="auto"/>
        <w:ind w:firstLineChars="200" w:firstLine="420"/>
        <w:rPr>
          <w:rFonts w:ascii="宋体" w:hAnsi="宋体"/>
          <w:szCs w:val="21"/>
        </w:rPr>
      </w:pPr>
      <w:r>
        <w:rPr>
          <w:rFonts w:ascii="宋体" w:hAnsi="宋体" w:hint="eastAsia"/>
          <w:szCs w:val="21"/>
        </w:rPr>
        <w:lastRenderedPageBreak/>
        <w:t>5.3.5</w:t>
      </w:r>
      <w:r>
        <w:rPr>
          <w:rFonts w:ascii="宋体" w:hAnsi="宋体" w:hint="eastAsia"/>
          <w:szCs w:val="21"/>
        </w:rPr>
        <w:t>供应商</w:t>
      </w:r>
      <w:r>
        <w:rPr>
          <w:rFonts w:ascii="宋体" w:hAnsi="宋体" w:hint="eastAsia"/>
          <w:szCs w:val="21"/>
        </w:rPr>
        <w:t>应按照招标文件提供的</w:t>
      </w:r>
      <w:r>
        <w:rPr>
          <w:rFonts w:ascii="宋体" w:hAnsi="宋体" w:hint="eastAsia"/>
          <w:szCs w:val="21"/>
        </w:rPr>
        <w:t>工程量清单逐项填写单价及合价，</w:t>
      </w:r>
      <w:r>
        <w:rPr>
          <w:rFonts w:ascii="宋体" w:hAnsi="宋体" w:hint="eastAsia"/>
          <w:szCs w:val="21"/>
        </w:rPr>
        <w:t>供应商</w:t>
      </w:r>
      <w:r>
        <w:rPr>
          <w:rFonts w:ascii="宋体" w:hAnsi="宋体" w:hint="eastAsia"/>
          <w:szCs w:val="21"/>
        </w:rPr>
        <w:t>没有填写单价及合价的项目，招标人将视为此项费用已包括在工程量清单项目的其它单价及合价中而不予支付。</w:t>
      </w:r>
    </w:p>
    <w:p w:rsidR="008338DF" w:rsidRDefault="00631E3D" w:rsidP="00B34462">
      <w:pPr>
        <w:snapToGrid w:val="0"/>
        <w:spacing w:line="360" w:lineRule="auto"/>
        <w:ind w:firstLineChars="200" w:firstLine="422"/>
        <w:rPr>
          <w:rFonts w:ascii="宋体" w:hAnsi="宋体"/>
          <w:b/>
          <w:bCs/>
          <w:szCs w:val="21"/>
        </w:rPr>
      </w:pPr>
      <w:r>
        <w:rPr>
          <w:rFonts w:ascii="宋体" w:hAnsi="宋体" w:hint="eastAsia"/>
          <w:b/>
          <w:bCs/>
          <w:szCs w:val="21"/>
        </w:rPr>
        <w:t>6.</w:t>
      </w:r>
      <w:r>
        <w:rPr>
          <w:rFonts w:ascii="宋体" w:hAnsi="宋体" w:hint="eastAsia"/>
          <w:b/>
          <w:bCs/>
          <w:szCs w:val="21"/>
        </w:rPr>
        <w:t>工程量清单</w:t>
      </w:r>
    </w:p>
    <w:p w:rsidR="008338DF" w:rsidRDefault="00631E3D">
      <w:pPr>
        <w:spacing w:line="360" w:lineRule="auto"/>
        <w:ind w:firstLine="420"/>
        <w:rPr>
          <w:rFonts w:ascii="宋体" w:hAnsi="宋体"/>
          <w:b/>
          <w:szCs w:val="21"/>
        </w:rPr>
      </w:pPr>
      <w:r>
        <w:rPr>
          <w:rFonts w:ascii="宋体" w:hAnsi="宋体" w:hint="eastAsia"/>
          <w:b/>
          <w:szCs w:val="21"/>
        </w:rPr>
        <w:t>6.1</w:t>
      </w:r>
      <w:r>
        <w:rPr>
          <w:rFonts w:ascii="宋体" w:hAnsi="宋体" w:hint="eastAsia"/>
          <w:b/>
          <w:szCs w:val="21"/>
        </w:rPr>
        <w:t>编制说明</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6.1.1</w:t>
      </w:r>
      <w:r>
        <w:t>工程量清单编制依据：工程量清单项目设置及计算规则执行《建设工程工程量清单计价规</w:t>
      </w:r>
      <w:r>
        <w:rPr>
          <w:rFonts w:hint="eastAsia"/>
        </w:rPr>
        <w:t>范</w:t>
      </w:r>
      <w:r>
        <w:t>》（</w:t>
      </w:r>
      <w:r>
        <w:t>GB 50500-</w:t>
      </w:r>
      <w:r>
        <w:rPr>
          <w:rFonts w:hint="eastAsia"/>
        </w:rPr>
        <w:t>2024</w:t>
      </w:r>
      <w:r>
        <w:t>）；依据</w:t>
      </w:r>
      <w:r>
        <w:t>2018</w:t>
      </w:r>
      <w:r>
        <w:t>年《广东省建设工程计价依据</w:t>
      </w:r>
      <w:r>
        <w:rPr>
          <w:rFonts w:hint="eastAsia"/>
        </w:rPr>
        <w:t>（</w:t>
      </w:r>
      <w:r>
        <w:t>2018</w:t>
      </w:r>
      <w:r>
        <w:t>）》</w:t>
      </w:r>
      <w:r>
        <w:t>(</w:t>
      </w:r>
      <w:r>
        <w:t>包括《广东省</w:t>
      </w:r>
      <w:r>
        <w:rPr>
          <w:rFonts w:hint="eastAsia"/>
        </w:rPr>
        <w:t>房屋</w:t>
      </w:r>
      <w:r>
        <w:t>建筑与装饰工程综合定额</w:t>
      </w:r>
      <w:r>
        <w:rPr>
          <w:rFonts w:hint="eastAsia"/>
        </w:rPr>
        <w:t>（</w:t>
      </w:r>
      <w:r>
        <w:t>2018</w:t>
      </w:r>
      <w:r>
        <w:t>）》、《广东省</w:t>
      </w:r>
      <w:r>
        <w:rPr>
          <w:rFonts w:hint="eastAsia"/>
        </w:rPr>
        <w:t>通用</w:t>
      </w:r>
      <w:r>
        <w:t>安装工程综合定额</w:t>
      </w:r>
      <w:r>
        <w:rPr>
          <w:rFonts w:hint="eastAsia"/>
        </w:rPr>
        <w:t>（</w:t>
      </w:r>
      <w:r>
        <w:t>2018</w:t>
      </w:r>
      <w:r>
        <w:t>）》、《广东省市政工程综合定额</w:t>
      </w:r>
      <w:r>
        <w:rPr>
          <w:rFonts w:hint="eastAsia"/>
        </w:rPr>
        <w:t>（</w:t>
      </w:r>
      <w:r>
        <w:t>2018</w:t>
      </w:r>
      <w:r>
        <w:t>）》和《广东省园林绿化工程综合定额</w:t>
      </w:r>
      <w:r>
        <w:rPr>
          <w:rFonts w:hint="eastAsia"/>
        </w:rPr>
        <w:t>（</w:t>
      </w:r>
      <w:r>
        <w:t>2018</w:t>
      </w:r>
      <w:r>
        <w:t>）》等</w:t>
      </w:r>
      <w:r>
        <w:t>)</w:t>
      </w:r>
      <w:r>
        <w:t>；材料编制价可参照《广州地区建设工程材料指导价》同时期造价资料及信息，以最新标准为准</w:t>
      </w:r>
      <w:r>
        <w:rPr>
          <w:rFonts w:ascii="宋体" w:hAnsi="宋体" w:hint="eastAsia"/>
          <w:szCs w:val="21"/>
        </w:rPr>
        <w:t>。</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6.1.2</w:t>
      </w:r>
      <w:r>
        <w:rPr>
          <w:rFonts w:ascii="宋体" w:hAnsi="宋体" w:hint="eastAsia"/>
          <w:szCs w:val="21"/>
        </w:rPr>
        <w:t>工程量清单</w:t>
      </w:r>
      <w:r>
        <w:rPr>
          <w:rFonts w:ascii="宋体" w:hAnsi="宋体" w:hint="eastAsia"/>
          <w:szCs w:val="21"/>
        </w:rPr>
        <w:t>/</w:t>
      </w:r>
      <w:r>
        <w:rPr>
          <w:rFonts w:ascii="宋体" w:hAnsi="宋体" w:hint="eastAsia"/>
          <w:szCs w:val="21"/>
        </w:rPr>
        <w:t>图纸应连同合同条款、技术规范及质量验收规范、本说明的所有条款以及其他有关计价规范同时阅读、同时理解或解释。报价供应商应全面仔细阅读和理解招标文件中有关承包范围、技术标准、施工要求、质量目标、工期要求、合同义务和费用等条款，并充分考察施工现场情况和条件（包括地下情况、交通条件、水电条件、场地条件等），充分考虑各种不利影响所带来的风险，结合自身企业的条件报价。</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6.1.3</w:t>
      </w:r>
      <w:r>
        <w:rPr>
          <w:rFonts w:ascii="宋体" w:hAnsi="宋体" w:hint="eastAsia"/>
          <w:szCs w:val="21"/>
        </w:rPr>
        <w:t>本项目的工程量</w:t>
      </w:r>
      <w:r>
        <w:rPr>
          <w:rFonts w:ascii="宋体" w:hAnsi="宋体" w:hint="eastAsia"/>
          <w:szCs w:val="21"/>
        </w:rPr>
        <w:t>清单由工程总价，分部分项工程费（含分部分项工程量清单及其综合单价）、措施项目费（含措施项目清单及其费用）、其他项目费（含其他项目清单及其综合单价或费用）、主要材料价格及规费组成。</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6.1.4</w:t>
      </w:r>
      <w:r>
        <w:rPr>
          <w:rFonts w:ascii="宋体" w:hAnsi="宋体" w:hint="eastAsia"/>
          <w:szCs w:val="21"/>
        </w:rPr>
        <w:t>工程报价应包括招标文件规定，完成本项目工程量清单及图纸所列的全部费用，包括分部分项工程费用、措施项目费、其他项目费和社会事业性收费、税金。</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6.1.5</w:t>
      </w:r>
      <w:r>
        <w:rPr>
          <w:rFonts w:ascii="宋体" w:hAnsi="宋体" w:hint="eastAsia"/>
          <w:szCs w:val="21"/>
        </w:rPr>
        <w:t>工程量清单应采用清单计价。</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6.1.6</w:t>
      </w:r>
      <w:r>
        <w:rPr>
          <w:rFonts w:ascii="宋体" w:hAnsi="宋体" w:hint="eastAsia"/>
          <w:szCs w:val="21"/>
        </w:rPr>
        <w:t>凡工程量清单成交有数量的每个项目均须填入综合单价和合价，报价供应商不得自行修改工程量清单的项目及数量。</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6.1.7</w:t>
      </w:r>
      <w:r>
        <w:rPr>
          <w:rFonts w:ascii="宋体" w:hAnsi="宋体" w:hint="eastAsia"/>
          <w:szCs w:val="21"/>
        </w:rPr>
        <w:t>措施项目费由报价供应</w:t>
      </w:r>
      <w:r>
        <w:rPr>
          <w:rFonts w:ascii="宋体" w:hAnsi="宋体" w:hint="eastAsia"/>
          <w:szCs w:val="21"/>
        </w:rPr>
        <w:t>商根据工程的实际情况和施工组织设计的要求，发生于该工程施工前和施工过程中技术、生活、安全等方面的费用计算。</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6.1.8</w:t>
      </w:r>
      <w:r>
        <w:rPr>
          <w:rFonts w:ascii="宋体" w:hAnsi="宋体" w:hint="eastAsia"/>
          <w:szCs w:val="21"/>
        </w:rPr>
        <w:t>安全生产措施费作为非竞争性费用在报价中单列，并计入报价总价。</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6.1.9</w:t>
      </w:r>
      <w:r>
        <w:rPr>
          <w:rFonts w:ascii="宋体" w:hAnsi="宋体" w:hint="eastAsia"/>
          <w:szCs w:val="21"/>
        </w:rPr>
        <w:t>工程项目特征未明确的均应符合项目现场要求和《招标文件》的技术规格书的技术要求，项目的工程内容除另有注明外均按完成该项目的所有工作内容，包括材料及设备的采购、运输、保管、进场检验、安装、调试、维护保修等相关服务。</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lastRenderedPageBreak/>
        <w:t>6.1.10</w:t>
      </w:r>
      <w:r>
        <w:rPr>
          <w:rFonts w:ascii="宋体" w:hAnsi="宋体" w:hint="eastAsia"/>
          <w:szCs w:val="21"/>
        </w:rPr>
        <w:t>材料的场内运输、装卸、吊装费用，应在报价中综合考虑，其他材料的二次搬运费用列入措施清单项目。</w:t>
      </w:r>
    </w:p>
    <w:p w:rsidR="008338DF" w:rsidRDefault="00631E3D">
      <w:pPr>
        <w:spacing w:line="360" w:lineRule="auto"/>
        <w:ind w:firstLineChars="200" w:firstLine="420"/>
        <w:rPr>
          <w:rFonts w:ascii="宋体" w:hAnsi="宋体"/>
          <w:b/>
          <w:bCs/>
          <w:szCs w:val="21"/>
        </w:rPr>
      </w:pPr>
      <w:r>
        <w:rPr>
          <w:rFonts w:ascii="宋体" w:eastAsia="宋体" w:hAnsi="宋体" w:cs="Times New Roman" w:hint="eastAsia"/>
          <w:szCs w:val="21"/>
        </w:rPr>
        <w:t>6.1.11</w:t>
      </w:r>
      <w:r>
        <w:rPr>
          <w:rFonts w:ascii="宋体" w:hAnsi="宋体" w:hint="eastAsia"/>
          <w:szCs w:val="21"/>
        </w:rPr>
        <w:t>各报价单位的报价按照招标文件的要求由报价一览表、报价汇总表、工程量清单报价表、措施项目费报价表、其它项目报价表、规费和税金表、主要设备和材料清单报价表等组成。</w:t>
      </w:r>
    </w:p>
    <w:p w:rsidR="008338DF" w:rsidRDefault="00631E3D">
      <w:pPr>
        <w:spacing w:line="360" w:lineRule="auto"/>
        <w:ind w:firstLineChars="200" w:firstLine="420"/>
        <w:rPr>
          <w:rFonts w:ascii="宋体" w:hAnsi="宋体"/>
          <w:szCs w:val="21"/>
        </w:rPr>
      </w:pPr>
      <w:r>
        <w:rPr>
          <w:rFonts w:ascii="宋体" w:eastAsia="宋体" w:hAnsi="宋体" w:cs="Times New Roman" w:hint="eastAsia"/>
          <w:szCs w:val="21"/>
        </w:rPr>
        <w:t>6.1.12</w:t>
      </w:r>
      <w:r>
        <w:rPr>
          <w:rFonts w:ascii="宋体" w:hAnsi="宋体" w:hint="eastAsia"/>
          <w:szCs w:val="21"/>
        </w:rPr>
        <w:t>对采购人在采购工程量统计时出现的漏项、错项、错算工程量等非变更原因引起的差异视为已包含在本总报价中，成交金额以报价总价为准，采购人不再作出调整。</w:t>
      </w:r>
    </w:p>
    <w:p w:rsidR="008338DF" w:rsidRDefault="00631E3D">
      <w:pPr>
        <w:spacing w:line="360" w:lineRule="auto"/>
        <w:ind w:left="400"/>
        <w:rPr>
          <w:rFonts w:ascii="宋体" w:hAnsi="宋体"/>
          <w:szCs w:val="21"/>
        </w:rPr>
      </w:pPr>
      <w:r>
        <w:rPr>
          <w:rFonts w:ascii="宋体" w:hAnsi="宋体" w:hint="eastAsia"/>
          <w:szCs w:val="21"/>
        </w:rPr>
        <w:t xml:space="preserve">6.2 </w:t>
      </w:r>
      <w:r>
        <w:rPr>
          <w:rFonts w:ascii="宋体" w:hAnsi="宋体" w:hint="eastAsia"/>
          <w:szCs w:val="21"/>
        </w:rPr>
        <w:t>工程量清单（详见电子文件）</w:t>
      </w:r>
    </w:p>
    <w:p w:rsidR="008338DF" w:rsidRDefault="00631E3D" w:rsidP="00B34462">
      <w:pPr>
        <w:snapToGrid w:val="0"/>
        <w:spacing w:line="360" w:lineRule="auto"/>
        <w:ind w:firstLineChars="200" w:firstLine="422"/>
      </w:pPr>
      <w:r>
        <w:rPr>
          <w:rFonts w:ascii="宋体" w:hAnsi="宋体" w:hint="eastAsia"/>
          <w:b/>
          <w:bCs/>
          <w:szCs w:val="21"/>
        </w:rPr>
        <w:t>7.</w:t>
      </w:r>
      <w:r>
        <w:rPr>
          <w:rFonts w:ascii="宋体" w:hAnsi="宋体" w:hint="eastAsia"/>
          <w:b/>
          <w:bCs/>
          <w:szCs w:val="21"/>
        </w:rPr>
        <w:t>质量保修期</w:t>
      </w:r>
    </w:p>
    <w:p w:rsidR="008338DF" w:rsidRDefault="00631E3D" w:rsidP="00B34462">
      <w:pPr>
        <w:spacing w:line="360" w:lineRule="auto"/>
        <w:ind w:leftChars="200" w:left="420"/>
        <w:rPr>
          <w:rFonts w:ascii="宋体" w:hAnsi="宋体"/>
          <w:szCs w:val="21"/>
        </w:rPr>
      </w:pPr>
      <w:r>
        <w:rPr>
          <w:rFonts w:ascii="宋体" w:hAnsi="宋体" w:hint="eastAsia"/>
          <w:szCs w:val="21"/>
        </w:rPr>
        <w:t>7.</w:t>
      </w:r>
      <w:r>
        <w:rPr>
          <w:rFonts w:ascii="宋体" w:hAnsi="宋体" w:hint="eastAsia"/>
          <w:szCs w:val="21"/>
        </w:rPr>
        <w:t>1.</w:t>
      </w:r>
      <w:r>
        <w:rPr>
          <w:rFonts w:ascii="宋体" w:hAnsi="宋体" w:hint="eastAsia"/>
          <w:szCs w:val="21"/>
        </w:rPr>
        <w:t xml:space="preserve">  </w:t>
      </w:r>
      <w:r>
        <w:rPr>
          <w:rFonts w:ascii="宋体" w:hAnsi="宋体" w:hint="eastAsia"/>
          <w:szCs w:val="21"/>
        </w:rPr>
        <w:t>根据《建设工程质量管理条例》及有关规定，工程的质量保修期如下：</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7.1.1  </w:t>
      </w:r>
      <w:r>
        <w:rPr>
          <w:rFonts w:ascii="宋体" w:hAnsi="宋体" w:hint="eastAsia"/>
          <w:szCs w:val="21"/>
        </w:rPr>
        <w:t>地基基础工程和主体结构工程为设计文件规定的工程合理使用年限；</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7.1.2  </w:t>
      </w:r>
      <w:r>
        <w:rPr>
          <w:rFonts w:ascii="宋体" w:hAnsi="宋体" w:hint="eastAsia"/>
          <w:szCs w:val="21"/>
        </w:rPr>
        <w:t>屋面防水工程、有防水要求的卫生间、房间和外墙面的防渗为</w:t>
      </w:r>
      <w:r>
        <w:rPr>
          <w:rFonts w:ascii="宋体" w:hAnsi="宋体" w:hint="eastAsia"/>
          <w:szCs w:val="21"/>
        </w:rPr>
        <w:t>5</w:t>
      </w:r>
      <w:r>
        <w:rPr>
          <w:rFonts w:ascii="宋体" w:hAnsi="宋体" w:hint="eastAsia"/>
          <w:szCs w:val="21"/>
        </w:rPr>
        <w:t>年；</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7.1.3  </w:t>
      </w:r>
      <w:r>
        <w:rPr>
          <w:rFonts w:ascii="宋体" w:hAnsi="宋体" w:hint="eastAsia"/>
          <w:szCs w:val="21"/>
        </w:rPr>
        <w:t>装修工程为</w:t>
      </w:r>
      <w:r>
        <w:rPr>
          <w:rFonts w:ascii="宋体" w:hAnsi="宋体" w:hint="eastAsia"/>
          <w:szCs w:val="21"/>
        </w:rPr>
        <w:t>2</w:t>
      </w:r>
      <w:r>
        <w:rPr>
          <w:rFonts w:ascii="宋体" w:hAnsi="宋体" w:hint="eastAsia"/>
          <w:szCs w:val="21"/>
        </w:rPr>
        <w:t>年；</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7.1.4  </w:t>
      </w:r>
      <w:r>
        <w:rPr>
          <w:rFonts w:ascii="宋体" w:hAnsi="宋体" w:hint="eastAsia"/>
          <w:szCs w:val="21"/>
        </w:rPr>
        <w:t>电气管线、给排水管道、设备安装工程为</w:t>
      </w:r>
      <w:r>
        <w:rPr>
          <w:rFonts w:ascii="宋体" w:hAnsi="宋体" w:hint="eastAsia"/>
          <w:szCs w:val="21"/>
        </w:rPr>
        <w:t>2</w:t>
      </w:r>
      <w:r>
        <w:rPr>
          <w:rFonts w:ascii="宋体" w:hAnsi="宋体" w:hint="eastAsia"/>
          <w:szCs w:val="21"/>
        </w:rPr>
        <w:t>年；</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7.1.5  </w:t>
      </w:r>
      <w:r>
        <w:rPr>
          <w:rFonts w:ascii="宋体" w:hAnsi="宋体" w:hint="eastAsia"/>
          <w:szCs w:val="21"/>
        </w:rPr>
        <w:t>供热与供冷系统为</w:t>
      </w:r>
      <w:r>
        <w:rPr>
          <w:rFonts w:ascii="宋体" w:hAnsi="宋体" w:hint="eastAsia"/>
          <w:szCs w:val="21"/>
        </w:rPr>
        <w:t>2</w:t>
      </w:r>
      <w:r>
        <w:rPr>
          <w:rFonts w:ascii="宋体" w:hAnsi="宋体" w:hint="eastAsia"/>
          <w:szCs w:val="21"/>
        </w:rPr>
        <w:t>个采暖期、供冷期；</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7.1.6  </w:t>
      </w:r>
      <w:r>
        <w:rPr>
          <w:rFonts w:ascii="宋体" w:hAnsi="宋体" w:hint="eastAsia"/>
          <w:szCs w:val="21"/>
        </w:rPr>
        <w:t>住宅小区内的给排水设施、道路等配套工程为</w:t>
      </w:r>
      <w:r>
        <w:rPr>
          <w:rFonts w:ascii="宋体" w:hAnsi="宋体" w:hint="eastAsia"/>
          <w:szCs w:val="21"/>
        </w:rPr>
        <w:t>2</w:t>
      </w:r>
      <w:r>
        <w:rPr>
          <w:rFonts w:ascii="宋体" w:hAnsi="宋体" w:hint="eastAsia"/>
          <w:szCs w:val="21"/>
        </w:rPr>
        <w:t>年；</w:t>
      </w:r>
    </w:p>
    <w:p w:rsidR="008338DF" w:rsidRDefault="00631E3D" w:rsidP="00B34462">
      <w:pPr>
        <w:spacing w:line="360" w:lineRule="auto"/>
        <w:ind w:leftChars="200" w:left="420"/>
        <w:rPr>
          <w:rFonts w:ascii="宋体" w:hAnsi="宋体"/>
          <w:szCs w:val="21"/>
        </w:rPr>
      </w:pPr>
      <w:r>
        <w:rPr>
          <w:rFonts w:ascii="宋体" w:hAnsi="宋体" w:hint="eastAsia"/>
          <w:szCs w:val="21"/>
        </w:rPr>
        <w:t>质量保修期自工程竣工验收合格之日起计算。</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7.2  </w:t>
      </w:r>
      <w:r>
        <w:rPr>
          <w:rFonts w:ascii="宋体" w:hAnsi="宋体" w:hint="eastAsia"/>
          <w:szCs w:val="21"/>
        </w:rPr>
        <w:t>保修期服务方式均为乙方上门维修，即由乙方派员到现场维修，由此产生的费用均不再收取。</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7.3  </w:t>
      </w:r>
      <w:r>
        <w:rPr>
          <w:rFonts w:ascii="宋体" w:hAnsi="宋体" w:hint="eastAsia"/>
          <w:szCs w:val="21"/>
        </w:rPr>
        <w:t>质量保修责任：</w:t>
      </w:r>
    </w:p>
    <w:p w:rsidR="008338DF" w:rsidRDefault="00631E3D" w:rsidP="00B34462">
      <w:pPr>
        <w:spacing w:line="360" w:lineRule="auto"/>
        <w:ind w:leftChars="200" w:left="420"/>
        <w:rPr>
          <w:rFonts w:ascii="宋体" w:hAnsi="宋体"/>
          <w:szCs w:val="21"/>
        </w:rPr>
      </w:pPr>
      <w:r>
        <w:rPr>
          <w:rFonts w:ascii="宋体" w:hAnsi="宋体" w:hint="eastAsia"/>
          <w:szCs w:val="21"/>
        </w:rPr>
        <w:t>7.3.</w:t>
      </w:r>
      <w:r>
        <w:rPr>
          <w:rFonts w:ascii="宋体" w:hAnsi="宋体" w:hint="eastAsia"/>
          <w:szCs w:val="21"/>
        </w:rPr>
        <w:t xml:space="preserve">1   </w:t>
      </w:r>
      <w:r>
        <w:rPr>
          <w:rFonts w:ascii="宋体" w:hAnsi="宋体" w:hint="eastAsia"/>
          <w:szCs w:val="21"/>
        </w:rPr>
        <w:t>属于保修范围的项目，乙方应在接到甲方通知后的</w:t>
      </w:r>
      <w:r>
        <w:rPr>
          <w:rFonts w:ascii="宋体" w:hAnsi="宋体" w:hint="eastAsia"/>
          <w:szCs w:val="21"/>
        </w:rPr>
        <w:t>2</w:t>
      </w:r>
      <w:r>
        <w:rPr>
          <w:rFonts w:ascii="宋体" w:hAnsi="宋体" w:hint="eastAsia"/>
          <w:szCs w:val="21"/>
        </w:rPr>
        <w:t>天内派人保修。</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7.3.2  </w:t>
      </w:r>
      <w:r>
        <w:rPr>
          <w:rFonts w:ascii="宋体" w:hAnsi="宋体" w:hint="eastAsia"/>
          <w:szCs w:val="21"/>
        </w:rPr>
        <w:t>发生紧急抢修事故的，乙方在接到通知后，应立即赶赴现场进行抢修。</w:t>
      </w:r>
    </w:p>
    <w:p w:rsidR="008338DF" w:rsidRDefault="00631E3D" w:rsidP="00B34462">
      <w:pPr>
        <w:spacing w:line="360" w:lineRule="auto"/>
        <w:ind w:leftChars="200" w:left="420"/>
        <w:rPr>
          <w:rFonts w:ascii="宋体" w:hAnsi="宋体"/>
          <w:szCs w:val="21"/>
        </w:rPr>
      </w:pPr>
      <w:r>
        <w:rPr>
          <w:rFonts w:ascii="宋体" w:hAnsi="宋体" w:hint="eastAsia"/>
          <w:szCs w:val="21"/>
        </w:rPr>
        <w:t xml:space="preserve">7.3.3  </w:t>
      </w:r>
      <w:r>
        <w:rPr>
          <w:rFonts w:ascii="宋体" w:hAnsi="宋体" w:hint="eastAsia"/>
          <w:szCs w:val="21"/>
        </w:rPr>
        <w:t>本工程缺陷责任期为</w:t>
      </w:r>
      <w:r>
        <w:rPr>
          <w:rFonts w:ascii="宋体" w:hAnsi="宋体" w:hint="eastAsia"/>
          <w:szCs w:val="21"/>
        </w:rPr>
        <w:t>1</w:t>
      </w:r>
      <w:r>
        <w:rPr>
          <w:rFonts w:ascii="宋体" w:hAnsi="宋体" w:hint="eastAsia"/>
          <w:szCs w:val="21"/>
        </w:rPr>
        <w:t>年。</w:t>
      </w:r>
    </w:p>
    <w:p w:rsidR="008338DF" w:rsidRDefault="00631E3D" w:rsidP="00B3446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8338DF" w:rsidRDefault="00631E3D">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8338DF" w:rsidRDefault="00631E3D">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8338DF" w:rsidRDefault="00631E3D">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（三）最低评标（审）价法：在满足采购需求全部实质性要求的供应商中选择报价最低的供应商为成交（中标）供应商。</w:t>
      </w:r>
    </w:p>
    <w:p w:rsidR="008338DF" w:rsidRDefault="00631E3D">
      <w:pPr>
        <w:numPr>
          <w:ilvl w:val="0"/>
          <w:numId w:val="1"/>
        </w:numPr>
        <w:spacing w:line="360" w:lineRule="auto"/>
        <w:ind w:firstLineChars="200" w:firstLine="643"/>
        <w:rPr>
          <w:rFonts w:ascii="宋体" w:hAnsi="宋体" w:cs="宋体"/>
          <w:b/>
          <w:bCs/>
          <w:sz w:val="28"/>
          <w:szCs w:val="28"/>
        </w:rPr>
      </w:pPr>
      <w:r>
        <w:rPr>
          <w:rFonts w:ascii="仿宋" w:eastAsia="仿宋" w:hAnsi="仿宋" w:cs="仿宋" w:hint="eastAsia"/>
          <w:b/>
          <w:sz w:val="32"/>
          <w:szCs w:val="32"/>
        </w:rPr>
        <w:t>供应商</w:t>
      </w:r>
      <w:r>
        <w:rPr>
          <w:rFonts w:ascii="仿宋" w:eastAsia="仿宋" w:hAnsi="仿宋" w:cs="仿宋" w:hint="eastAsia"/>
          <w:b/>
          <w:sz w:val="32"/>
          <w:szCs w:val="32"/>
        </w:rPr>
        <w:t>提交的资料（提交的资料均须加盖公章）</w:t>
      </w:r>
    </w:p>
    <w:p w:rsidR="008338DF" w:rsidRDefault="00631E3D">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8338DF" w:rsidRDefault="00631E3D">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w:t>
      </w:r>
      <w:r>
        <w:rPr>
          <w:rFonts w:ascii="宋体" w:hAnsi="宋体" w:cs="宋体" w:hint="eastAsia"/>
          <w:sz w:val="28"/>
          <w:szCs w:val="28"/>
        </w:rPr>
        <w:t>2</w:t>
      </w:r>
      <w:r>
        <w:rPr>
          <w:rFonts w:ascii="宋体" w:hAnsi="宋体" w:cs="宋体" w:hint="eastAsia"/>
          <w:sz w:val="28"/>
          <w:szCs w:val="28"/>
        </w:rPr>
        <w:t>）。</w:t>
      </w:r>
    </w:p>
    <w:p w:rsidR="008338DF" w:rsidRDefault="00631E3D">
      <w:pPr>
        <w:pStyle w:val="2"/>
        <w:numPr>
          <w:ilvl w:val="0"/>
          <w:numId w:val="8"/>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按要求提交加盖报价供应商公章的《招标工程量清单》（附件</w:t>
      </w:r>
      <w:r>
        <w:rPr>
          <w:rFonts w:ascii="宋体" w:hAnsi="宋体" w:cs="宋体" w:hint="eastAsia"/>
          <w:b w:val="0"/>
          <w:szCs w:val="28"/>
        </w:rPr>
        <w:t>3</w:t>
      </w:r>
      <w:r>
        <w:rPr>
          <w:rFonts w:ascii="宋体" w:hAnsi="宋体" w:cs="宋体" w:hint="eastAsia"/>
          <w:b w:val="0"/>
          <w:szCs w:val="28"/>
        </w:rPr>
        <w:t>）</w:t>
      </w:r>
      <w:bookmarkStart w:id="0" w:name="_GoBack"/>
      <w:bookmarkEnd w:id="0"/>
      <w:r>
        <w:rPr>
          <w:rFonts w:ascii="宋体" w:hAnsi="宋体" w:cs="宋体" w:hint="eastAsia"/>
          <w:b w:val="0"/>
          <w:szCs w:val="28"/>
        </w:rPr>
        <w:t>。</w:t>
      </w:r>
    </w:p>
    <w:p w:rsidR="008338DF" w:rsidRDefault="00631E3D">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8338DF" w:rsidRDefault="00631E3D">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按要求提交广东政府采购智慧云平台电子卖场</w:t>
      </w:r>
      <w:r>
        <w:rPr>
          <w:rFonts w:ascii="宋体" w:hAnsi="宋体" w:cs="宋体" w:hint="eastAsia"/>
          <w:sz w:val="28"/>
          <w:szCs w:val="28"/>
        </w:rPr>
        <w:t>-</w:t>
      </w:r>
      <w:r>
        <w:rPr>
          <w:rFonts w:ascii="宋体" w:hAnsi="宋体" w:cs="宋体" w:hint="eastAsia"/>
          <w:sz w:val="28"/>
          <w:szCs w:val="28"/>
        </w:rPr>
        <w:t>集采馆</w:t>
      </w:r>
      <w:r>
        <w:rPr>
          <w:rFonts w:ascii="宋体" w:hAnsi="宋体" w:cs="宋体" w:hint="eastAsia"/>
          <w:sz w:val="28"/>
          <w:szCs w:val="28"/>
        </w:rPr>
        <w:t>-</w:t>
      </w:r>
      <w:r>
        <w:rPr>
          <w:rFonts w:ascii="宋体" w:hAnsi="宋体" w:cs="宋体" w:hint="eastAsia"/>
          <w:sz w:val="28"/>
          <w:szCs w:val="28"/>
        </w:rPr>
        <w:t>定点集市</w:t>
      </w:r>
      <w:r>
        <w:rPr>
          <w:rFonts w:ascii="宋体" w:hAnsi="宋体" w:cs="宋体" w:hint="eastAsia"/>
          <w:sz w:val="28"/>
          <w:szCs w:val="28"/>
        </w:rPr>
        <w:t>-</w:t>
      </w:r>
      <w:r>
        <w:rPr>
          <w:rFonts w:ascii="宋体" w:hAnsi="宋体" w:cs="宋体" w:hint="eastAsia"/>
          <w:sz w:val="28"/>
          <w:szCs w:val="28"/>
        </w:rPr>
        <w:t>修缮工程供应商截图、且服务区域包括广州市，以截图纸质加盖公章为准。</w:t>
      </w:r>
    </w:p>
    <w:p w:rsidR="008338DF" w:rsidRDefault="00631E3D">
      <w:pPr>
        <w:numPr>
          <w:ilvl w:val="0"/>
          <w:numId w:val="8"/>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8338DF" w:rsidRDefault="008338DF">
      <w:pPr>
        <w:spacing w:line="360" w:lineRule="auto"/>
        <w:ind w:firstLineChars="200" w:firstLine="480"/>
        <w:rPr>
          <w:rFonts w:ascii="宋体" w:hAnsi="宋体" w:cs="宋体"/>
          <w:sz w:val="24"/>
        </w:rPr>
      </w:pPr>
    </w:p>
    <w:p w:rsidR="008338DF" w:rsidRDefault="008338DF">
      <w:pPr>
        <w:tabs>
          <w:tab w:val="left" w:pos="8100"/>
        </w:tabs>
        <w:adjustRightInd w:val="0"/>
        <w:snapToGrid w:val="0"/>
        <w:spacing w:line="348" w:lineRule="auto"/>
        <w:rPr>
          <w:rFonts w:ascii="宋体" w:hAnsi="宋体" w:cs="宋体"/>
          <w:b/>
          <w:sz w:val="24"/>
        </w:rPr>
      </w:pPr>
    </w:p>
    <w:p w:rsidR="008338DF" w:rsidRDefault="008338DF">
      <w:pPr>
        <w:tabs>
          <w:tab w:val="left" w:pos="8100"/>
        </w:tabs>
        <w:adjustRightInd w:val="0"/>
        <w:snapToGrid w:val="0"/>
        <w:spacing w:line="348" w:lineRule="auto"/>
        <w:rPr>
          <w:rFonts w:ascii="宋体" w:hAnsi="宋体" w:cs="宋体"/>
          <w:b/>
          <w:sz w:val="24"/>
        </w:rPr>
      </w:pPr>
    </w:p>
    <w:p w:rsidR="008338DF" w:rsidRDefault="008338DF">
      <w:pPr>
        <w:tabs>
          <w:tab w:val="left" w:pos="8100"/>
        </w:tabs>
        <w:adjustRightInd w:val="0"/>
        <w:snapToGrid w:val="0"/>
        <w:spacing w:line="348" w:lineRule="auto"/>
        <w:rPr>
          <w:rFonts w:ascii="宋体" w:hAnsi="宋体" w:cs="宋体"/>
          <w:b/>
          <w:sz w:val="24"/>
        </w:rPr>
      </w:pPr>
    </w:p>
    <w:p w:rsidR="008338DF" w:rsidRDefault="00631E3D">
      <w:pPr>
        <w:rPr>
          <w:rFonts w:ascii="宋体" w:hAnsi="宋体" w:cs="宋体"/>
          <w:b/>
          <w:sz w:val="24"/>
        </w:rPr>
      </w:pPr>
      <w:r>
        <w:rPr>
          <w:rFonts w:ascii="宋体" w:hAnsi="宋体" w:cs="宋体" w:hint="eastAsia"/>
          <w:b/>
          <w:sz w:val="24"/>
        </w:rPr>
        <w:br w:type="page"/>
      </w:r>
    </w:p>
    <w:p w:rsidR="008338DF" w:rsidRDefault="00631E3D">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8338DF" w:rsidRDefault="008338DF">
      <w:pPr>
        <w:tabs>
          <w:tab w:val="left" w:pos="8100"/>
        </w:tabs>
        <w:adjustRightInd w:val="0"/>
        <w:snapToGrid w:val="0"/>
        <w:spacing w:line="348" w:lineRule="auto"/>
        <w:rPr>
          <w:rFonts w:ascii="宋体" w:hAnsi="宋体" w:cs="宋体"/>
          <w:b/>
          <w:sz w:val="24"/>
        </w:rPr>
      </w:pPr>
    </w:p>
    <w:p w:rsidR="008338DF" w:rsidRDefault="00631E3D">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8338DF" w:rsidRDefault="00631E3D">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8338DF">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8338DF" w:rsidRDefault="00631E3D">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8338DF" w:rsidRDefault="00631E3D">
            <w:pPr>
              <w:pStyle w:val="a9"/>
              <w:spacing w:line="360" w:lineRule="auto"/>
              <w:ind w:firstLineChars="0" w:firstLine="0"/>
              <w:jc w:val="left"/>
              <w:rPr>
                <w:rFonts w:ascii="宋体" w:hAnsi="宋体"/>
              </w:rPr>
            </w:pPr>
            <w:r>
              <w:rPr>
                <w:rFonts w:ascii="宋体" w:eastAsia="宋体" w:hAnsi="宋体" w:cs="宋体" w:hint="eastAsia"/>
                <w:sz w:val="28"/>
                <w:szCs w:val="28"/>
              </w:rPr>
              <w:t>广东生态工程职业学院风景园林学院科创中心</w:t>
            </w:r>
            <w:r>
              <w:rPr>
                <w:rFonts w:ascii="宋体" w:eastAsia="宋体" w:hAnsi="宋体" w:cs="宋体" w:hint="eastAsia"/>
                <w:sz w:val="28"/>
                <w:szCs w:val="28"/>
              </w:rPr>
              <w:t>103</w:t>
            </w:r>
            <w:r>
              <w:rPr>
                <w:rFonts w:ascii="宋体" w:eastAsia="宋体" w:hAnsi="宋体" w:cs="宋体" w:hint="eastAsia"/>
                <w:sz w:val="28"/>
                <w:szCs w:val="28"/>
              </w:rPr>
              <w:t>办公室翻新项目</w:t>
            </w:r>
          </w:p>
        </w:tc>
      </w:tr>
      <w:tr w:rsidR="008338DF">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8338DF" w:rsidRDefault="00631E3D">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8338DF" w:rsidRDefault="00631E3D" w:rsidP="00B34462">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8338DF">
        <w:trPr>
          <w:cantSplit/>
          <w:trHeight w:val="985"/>
          <w:jc w:val="center"/>
        </w:trPr>
        <w:tc>
          <w:tcPr>
            <w:tcW w:w="2549" w:type="dxa"/>
            <w:vMerge/>
            <w:tcBorders>
              <w:left w:val="single" w:sz="6" w:space="0" w:color="auto"/>
              <w:right w:val="single" w:sz="6" w:space="0" w:color="auto"/>
            </w:tcBorders>
            <w:vAlign w:val="center"/>
          </w:tcPr>
          <w:p w:rsidR="008338DF" w:rsidRDefault="008338DF">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8338DF" w:rsidRDefault="00631E3D" w:rsidP="00B34462">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8338DF">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8338DF" w:rsidRDefault="00631E3D">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8338DF" w:rsidRDefault="008338DF">
            <w:pPr>
              <w:autoSpaceDE w:val="0"/>
              <w:autoSpaceDN w:val="0"/>
              <w:adjustRightInd w:val="0"/>
              <w:spacing w:line="480" w:lineRule="exact"/>
              <w:jc w:val="center"/>
              <w:rPr>
                <w:rFonts w:ascii="宋体" w:hAnsi="宋体"/>
                <w:sz w:val="24"/>
              </w:rPr>
            </w:pPr>
          </w:p>
        </w:tc>
      </w:tr>
    </w:tbl>
    <w:p w:rsidR="008338DF" w:rsidRDefault="00631E3D">
      <w:pPr>
        <w:pStyle w:val="a5"/>
        <w:spacing w:line="480" w:lineRule="exact"/>
        <w:ind w:firstLineChars="50" w:firstLine="105"/>
        <w:rPr>
          <w:rFonts w:hAnsi="宋体"/>
        </w:rPr>
      </w:pPr>
      <w:r>
        <w:rPr>
          <w:rFonts w:hAnsi="宋体" w:hint="eastAsia"/>
        </w:rPr>
        <w:t>注：</w:t>
      </w:r>
    </w:p>
    <w:p w:rsidR="008338DF" w:rsidRDefault="00631E3D">
      <w:pPr>
        <w:pStyle w:val="a5"/>
        <w:numPr>
          <w:ilvl w:val="0"/>
          <w:numId w:val="9"/>
        </w:numPr>
        <w:spacing w:line="0" w:lineRule="atLeast"/>
        <w:rPr>
          <w:rFonts w:hAnsi="宋体"/>
        </w:rPr>
      </w:pPr>
      <w:r>
        <w:rPr>
          <w:rFonts w:hAnsi="宋体" w:hint="eastAsia"/>
        </w:rPr>
        <w:t>本表报价包含完成本项目应预见和不可预见的一切含税费用。</w:t>
      </w:r>
    </w:p>
    <w:p w:rsidR="008338DF" w:rsidRDefault="00631E3D">
      <w:pPr>
        <w:pStyle w:val="a5"/>
        <w:numPr>
          <w:ilvl w:val="0"/>
          <w:numId w:val="9"/>
        </w:numPr>
        <w:spacing w:line="0" w:lineRule="atLeast"/>
        <w:rPr>
          <w:rFonts w:hAnsi="宋体"/>
        </w:rPr>
      </w:pPr>
      <w:r>
        <w:rPr>
          <w:rFonts w:hint="eastAsia"/>
        </w:rPr>
        <w:t>填写此表时不得改变表格的形式。</w:t>
      </w:r>
    </w:p>
    <w:p w:rsidR="008338DF" w:rsidRDefault="00631E3D">
      <w:pPr>
        <w:pStyle w:val="a5"/>
        <w:numPr>
          <w:ilvl w:val="0"/>
          <w:numId w:val="9"/>
        </w:numPr>
        <w:spacing w:line="0" w:lineRule="atLeast"/>
        <w:rPr>
          <w:rFonts w:hAnsi="宋体"/>
        </w:rPr>
      </w:pPr>
      <w:r>
        <w:rPr>
          <w:rFonts w:hint="eastAsia"/>
        </w:rPr>
        <w:t>以上表中内容必须计算机录入、填写、打印。手写按无效报价处理。</w:t>
      </w:r>
    </w:p>
    <w:p w:rsidR="008338DF" w:rsidRDefault="00631E3D">
      <w:pPr>
        <w:pStyle w:val="a5"/>
        <w:numPr>
          <w:ilvl w:val="0"/>
          <w:numId w:val="9"/>
        </w:numPr>
        <w:spacing w:line="0" w:lineRule="atLeast"/>
      </w:pPr>
      <w:r>
        <w:rPr>
          <w:rFonts w:hint="eastAsia"/>
        </w:rPr>
        <w:t>必须满足</w:t>
      </w:r>
      <w:r>
        <w:rPr>
          <w:rFonts w:hint="eastAsia"/>
          <w:sz w:val="20"/>
        </w:rPr>
        <w:t>服务内容</w:t>
      </w:r>
      <w:r>
        <w:rPr>
          <w:rFonts w:hint="eastAsia"/>
          <w:sz w:val="20"/>
        </w:rPr>
        <w:t>、</w:t>
      </w:r>
      <w:r>
        <w:rPr>
          <w:rFonts w:hint="eastAsia"/>
          <w:sz w:val="20"/>
        </w:rPr>
        <w:t>质保期</w:t>
      </w:r>
      <w:r>
        <w:rPr>
          <w:rFonts w:hint="eastAsia"/>
          <w:sz w:val="20"/>
        </w:rPr>
        <w:t>等服务要求。</w:t>
      </w:r>
    </w:p>
    <w:p w:rsidR="008338DF" w:rsidRDefault="008338DF">
      <w:pPr>
        <w:pStyle w:val="a5"/>
        <w:spacing w:line="0" w:lineRule="atLeast"/>
        <w:ind w:left="336"/>
        <w:rPr>
          <w:rFonts w:hAnsi="宋体"/>
          <w:color w:val="FF0000"/>
        </w:rPr>
      </w:pPr>
    </w:p>
    <w:p w:rsidR="008338DF" w:rsidRDefault="008338DF"/>
    <w:p w:rsidR="008338DF" w:rsidRDefault="008338DF"/>
    <w:p w:rsidR="008338DF" w:rsidRDefault="008338DF">
      <w:pPr>
        <w:spacing w:line="480" w:lineRule="exact"/>
        <w:ind w:leftChars="2190" w:left="4599" w:firstLineChars="100" w:firstLine="240"/>
        <w:rPr>
          <w:rFonts w:ascii="宋体" w:hAnsi="宋体" w:cs="宋体"/>
          <w:sz w:val="24"/>
        </w:rPr>
      </w:pPr>
    </w:p>
    <w:p w:rsidR="008338DF" w:rsidRDefault="00631E3D">
      <w:pPr>
        <w:spacing w:line="480" w:lineRule="exact"/>
        <w:ind w:firstLineChars="1900" w:firstLine="4560"/>
        <w:rPr>
          <w:rFonts w:ascii="宋体" w:hAnsi="宋体" w:cs="宋体"/>
          <w:sz w:val="24"/>
        </w:rPr>
      </w:pPr>
      <w:r>
        <w:rPr>
          <w:rFonts w:ascii="宋体" w:hAnsi="宋体" w:cs="宋体" w:hint="eastAsia"/>
          <w:sz w:val="24"/>
        </w:rPr>
        <w:t>投标人（公章）：</w:t>
      </w:r>
    </w:p>
    <w:p w:rsidR="008338DF" w:rsidRDefault="00631E3D">
      <w:pPr>
        <w:spacing w:line="480" w:lineRule="exact"/>
        <w:ind w:firstLineChars="1900" w:firstLine="4560"/>
        <w:rPr>
          <w:rFonts w:ascii="宋体" w:hAnsi="宋体" w:cs="宋体"/>
          <w:sz w:val="24"/>
        </w:rPr>
      </w:pPr>
      <w:r>
        <w:rPr>
          <w:rFonts w:ascii="宋体" w:hAnsi="宋体" w:cs="宋体" w:hint="eastAsia"/>
          <w:sz w:val="24"/>
        </w:rPr>
        <w:t>投标人地址：</w:t>
      </w:r>
    </w:p>
    <w:p w:rsidR="008338DF" w:rsidRDefault="00631E3D">
      <w:pPr>
        <w:spacing w:line="480" w:lineRule="exact"/>
        <w:ind w:leftChars="2166" w:left="4549"/>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8338DF" w:rsidRDefault="00631E3D">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8338DF" w:rsidRDefault="00631E3D">
      <w:pPr>
        <w:spacing w:line="480" w:lineRule="exact"/>
        <w:ind w:firstLineChars="1900" w:firstLine="4560"/>
        <w:rPr>
          <w:rFonts w:ascii="宋体" w:hAnsi="宋体" w:cs="宋体"/>
          <w:sz w:val="24"/>
        </w:rPr>
      </w:pPr>
      <w:r>
        <w:rPr>
          <w:rFonts w:ascii="宋体" w:hAnsi="宋体" w:cs="宋体" w:hint="eastAsia"/>
          <w:sz w:val="24"/>
        </w:rPr>
        <w:t>联系电话：</w:t>
      </w:r>
    </w:p>
    <w:p w:rsidR="008338DF" w:rsidRDefault="00631E3D">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8338DF" w:rsidRDefault="008338DF">
      <w:pPr>
        <w:rPr>
          <w:rFonts w:ascii="宋体" w:hAnsi="宋体" w:cs="宋体"/>
          <w:sz w:val="24"/>
        </w:rPr>
      </w:pPr>
    </w:p>
    <w:p w:rsidR="008338DF" w:rsidRDefault="008338DF">
      <w:pPr>
        <w:rPr>
          <w:rFonts w:ascii="宋体" w:hAnsi="宋体" w:cs="宋体"/>
          <w:sz w:val="24"/>
        </w:rPr>
      </w:pPr>
    </w:p>
    <w:p w:rsidR="008338DF" w:rsidRDefault="008338DF">
      <w:pPr>
        <w:pStyle w:val="1"/>
      </w:pPr>
    </w:p>
    <w:p w:rsidR="008338DF" w:rsidRDefault="00631E3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8338DF" w:rsidRDefault="00631E3D" w:rsidP="00B34462">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8338DF" w:rsidRDefault="008338DF">
      <w:pPr>
        <w:pStyle w:val="2"/>
        <w:spacing w:before="0" w:after="0" w:line="400" w:lineRule="exact"/>
        <w:rPr>
          <w:rFonts w:ascii="宋体" w:hAnsi="宋体" w:cs="宋体"/>
          <w:szCs w:val="28"/>
        </w:rPr>
      </w:pPr>
    </w:p>
    <w:p w:rsidR="008338DF" w:rsidRDefault="00631E3D">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8338DF" w:rsidRDefault="008338DF">
      <w:pPr>
        <w:pStyle w:val="Style3"/>
        <w:spacing w:line="480" w:lineRule="auto"/>
        <w:jc w:val="left"/>
        <w:rPr>
          <w:rFonts w:ascii="仿宋" w:eastAsia="仿宋" w:hAnsi="仿宋" w:cs="仿宋"/>
          <w:sz w:val="24"/>
          <w:szCs w:val="24"/>
        </w:rPr>
      </w:pPr>
    </w:p>
    <w:p w:rsidR="008338DF" w:rsidRDefault="00631E3D">
      <w:pPr>
        <w:pStyle w:val="Style3"/>
        <w:spacing w:line="480" w:lineRule="auto"/>
        <w:ind w:firstLine="480"/>
        <w:jc w:val="left"/>
        <w:rPr>
          <w:rFonts w:ascii="宋体" w:hAnsi="宋体" w:cs="宋体"/>
          <w:sz w:val="24"/>
          <w:szCs w:val="24"/>
        </w:rPr>
      </w:pPr>
      <w:r>
        <w:rPr>
          <w:rFonts w:ascii="宋体" w:hAnsi="宋体" w:cs="宋体" w:hint="eastAsia"/>
          <w:sz w:val="24"/>
          <w:szCs w:val="24"/>
        </w:rPr>
        <w:t>我方已知悉并清楚理解本次采购的全部内容，对本次采购作出实质性响应。同时我方声明：我司完全符合《政府采购法》第二十二条规定的条件</w:t>
      </w:r>
      <w:r>
        <w:rPr>
          <w:rFonts w:ascii="宋体" w:hAnsi="宋体" w:cs="宋体" w:hint="eastAsia"/>
          <w:sz w:val="24"/>
          <w:szCs w:val="24"/>
        </w:rPr>
        <w:t>；不提供有违真实的材料，不在投标中哄拍价格或悲意压价；不违反相关法律法规，注册建造师不同时在两个及两个以上的建设项目上担任施工项目负责人；遵守国家和本市安全、质量有关法律法规和规范性文件中关于质量员、安全员的数量和人选的相关规定；保证建筑材料符合相关标准和设计要求，不使用未经检测或者检测质量不合格的建筑材料；</w:t>
      </w:r>
      <w:r>
        <w:rPr>
          <w:rFonts w:ascii="宋体" w:hAnsi="宋体" w:cs="宋体" w:hint="eastAsia"/>
          <w:sz w:val="24"/>
          <w:szCs w:val="24"/>
        </w:rPr>
        <w:t>且非联合体投标。如若我方不符合上述声明，则贵校有权随时无条件解除双方之间合同，一切责任均由我方承担。</w:t>
      </w:r>
    </w:p>
    <w:p w:rsidR="008338DF" w:rsidRDefault="008338DF">
      <w:pPr>
        <w:pStyle w:val="Style3"/>
        <w:ind w:firstLine="480"/>
        <w:jc w:val="left"/>
        <w:rPr>
          <w:rFonts w:ascii="宋体" w:hAnsi="宋体" w:cs="宋体"/>
          <w:sz w:val="24"/>
          <w:szCs w:val="24"/>
        </w:rPr>
      </w:pPr>
    </w:p>
    <w:p w:rsidR="008338DF" w:rsidRDefault="008338DF">
      <w:pPr>
        <w:tabs>
          <w:tab w:val="left" w:pos="676"/>
          <w:tab w:val="left" w:pos="2330"/>
          <w:tab w:val="left" w:pos="9230"/>
        </w:tabs>
        <w:autoSpaceDE w:val="0"/>
        <w:autoSpaceDN w:val="0"/>
        <w:adjustRightInd w:val="0"/>
        <w:rPr>
          <w:rFonts w:ascii="宋体" w:hAnsi="宋体" w:cs="宋体"/>
          <w:sz w:val="24"/>
        </w:rPr>
      </w:pPr>
    </w:p>
    <w:p w:rsidR="008338DF" w:rsidRDefault="008338DF">
      <w:pPr>
        <w:tabs>
          <w:tab w:val="left" w:pos="676"/>
          <w:tab w:val="left" w:pos="2330"/>
          <w:tab w:val="left" w:pos="9230"/>
        </w:tabs>
        <w:autoSpaceDE w:val="0"/>
        <w:autoSpaceDN w:val="0"/>
        <w:adjustRightInd w:val="0"/>
        <w:rPr>
          <w:rFonts w:ascii="宋体" w:hAnsi="宋体" w:cs="宋体"/>
          <w:sz w:val="24"/>
        </w:rPr>
      </w:pPr>
    </w:p>
    <w:p w:rsidR="008338DF" w:rsidRDefault="00631E3D">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8338DF" w:rsidRDefault="00631E3D">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8338DF" w:rsidRDefault="00631E3D">
      <w:pPr>
        <w:spacing w:line="480" w:lineRule="exact"/>
        <w:ind w:leftChars="2304" w:left="4838"/>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8338DF" w:rsidRDefault="00631E3D">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8338DF">
      <w:pPr>
        <w:rPr>
          <w:rFonts w:cs="Tahoma"/>
          <w:b/>
          <w:sz w:val="24"/>
        </w:rPr>
      </w:pPr>
    </w:p>
    <w:p w:rsidR="008338DF" w:rsidRDefault="00631E3D">
      <w:pPr>
        <w:pStyle w:val="1"/>
        <w:rPr>
          <w:rFonts w:ascii="宋体" w:hAnsi="宋体"/>
          <w:szCs w:val="21"/>
        </w:rPr>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8338DF" w:rsidRDefault="008338DF" w:rsidP="00B34462">
      <w:pPr>
        <w:spacing w:line="360" w:lineRule="auto"/>
        <w:ind w:leftChars="200" w:left="420"/>
        <w:rPr>
          <w:rFonts w:ascii="宋体" w:hAnsi="宋体"/>
          <w:szCs w:val="21"/>
        </w:rPr>
      </w:pPr>
    </w:p>
    <w:sectPr w:rsidR="008338DF" w:rsidSect="008338D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E3D" w:rsidRDefault="00631E3D" w:rsidP="008338DF">
      <w:r>
        <w:separator/>
      </w:r>
    </w:p>
  </w:endnote>
  <w:endnote w:type="continuationSeparator" w:id="0">
    <w:p w:rsidR="00631E3D" w:rsidRDefault="00631E3D" w:rsidP="008338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楷体_GB2312">
    <w:altName w:val="汉仪楷体简"/>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altName w:val="仿宋-简"/>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8DF" w:rsidRDefault="008338DF">
    <w:pPr>
      <w:pStyle w:val="a6"/>
      <w:ind w:firstLine="316"/>
      <w:jc w:val="center"/>
      <w:rPr>
        <w:rFonts w:ascii="宋体" w:hAnsi="宋体"/>
        <w:sz w:val="24"/>
        <w:szCs w:val="24"/>
      </w:rPr>
    </w:pPr>
    <w:r>
      <w:rPr>
        <w:rFonts w:ascii="宋体" w:hAnsi="宋体"/>
        <w:sz w:val="24"/>
        <w:szCs w:val="24"/>
      </w:rPr>
      <w:fldChar w:fldCharType="begin"/>
    </w:r>
    <w:r w:rsidR="00631E3D">
      <w:rPr>
        <w:rFonts w:ascii="宋体" w:hAnsi="宋体"/>
        <w:sz w:val="24"/>
        <w:szCs w:val="24"/>
      </w:rPr>
      <w:instrText>PAGE   \* MERGEFORMAT</w:instrText>
    </w:r>
    <w:r>
      <w:rPr>
        <w:rFonts w:ascii="宋体" w:hAnsi="宋体"/>
        <w:sz w:val="24"/>
        <w:szCs w:val="24"/>
      </w:rPr>
      <w:fldChar w:fldCharType="separate"/>
    </w:r>
    <w:r w:rsidR="00B34462" w:rsidRPr="00B34462">
      <w:rPr>
        <w:rFonts w:ascii="宋体" w:hAnsi="宋体"/>
        <w:noProof/>
        <w:sz w:val="24"/>
        <w:szCs w:val="24"/>
        <w:lang w:val="zh-CN"/>
      </w:rPr>
      <w:t>12</w:t>
    </w:r>
    <w:r>
      <w:rPr>
        <w:rFonts w:ascii="宋体" w:hAnsi="宋体"/>
        <w:sz w:val="24"/>
        <w:szCs w:val="24"/>
      </w:rPr>
      <w:fldChar w:fldCharType="end"/>
    </w:r>
  </w:p>
  <w:p w:rsidR="008338DF" w:rsidRDefault="008338D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E3D" w:rsidRDefault="00631E3D" w:rsidP="008338DF">
      <w:r>
        <w:separator/>
      </w:r>
    </w:p>
  </w:footnote>
  <w:footnote w:type="continuationSeparator" w:id="0">
    <w:p w:rsidR="00631E3D" w:rsidRDefault="00631E3D" w:rsidP="008338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18F3AD"/>
    <w:multiLevelType w:val="singleLevel"/>
    <w:tmpl w:val="9018F3AD"/>
    <w:lvl w:ilvl="0">
      <w:start w:val="1"/>
      <w:numFmt w:val="decimal"/>
      <w:suff w:val="nothing"/>
      <w:lvlText w:val="（%1）"/>
      <w:lvlJc w:val="left"/>
    </w:lvl>
  </w:abstractNum>
  <w:abstractNum w:abstractNumId="1">
    <w:nsid w:val="A81F996D"/>
    <w:multiLevelType w:val="singleLevel"/>
    <w:tmpl w:val="A81F996D"/>
    <w:lvl w:ilvl="0">
      <w:start w:val="1"/>
      <w:numFmt w:val="decimal"/>
      <w:suff w:val="nothing"/>
      <w:lvlText w:val="（%1）"/>
      <w:lvlJc w:val="left"/>
    </w:lvl>
  </w:abstractNum>
  <w:abstractNum w:abstractNumId="2">
    <w:nsid w:val="B6DC88D4"/>
    <w:multiLevelType w:val="singleLevel"/>
    <w:tmpl w:val="B6DC88D4"/>
    <w:lvl w:ilvl="0">
      <w:start w:val="1"/>
      <w:numFmt w:val="decimal"/>
      <w:suff w:val="nothing"/>
      <w:lvlText w:val="%1．"/>
      <w:lvlJc w:val="left"/>
      <w:pPr>
        <w:ind w:left="0" w:firstLine="0"/>
      </w:pPr>
      <w:rPr>
        <w:rFonts w:hint="default"/>
      </w:rPr>
    </w:lvl>
  </w:abstractNum>
  <w:abstractNum w:abstractNumId="3">
    <w:nsid w:val="CE8A4AAE"/>
    <w:multiLevelType w:val="singleLevel"/>
    <w:tmpl w:val="CE8A4AAE"/>
    <w:lvl w:ilvl="0">
      <w:start w:val="1"/>
      <w:numFmt w:val="decimal"/>
      <w:suff w:val="nothing"/>
      <w:lvlText w:val="%1．"/>
      <w:lvlJc w:val="left"/>
      <w:pPr>
        <w:ind w:left="0" w:firstLine="0"/>
      </w:pPr>
      <w:rPr>
        <w:rFonts w:hint="default"/>
      </w:rPr>
    </w:lvl>
  </w:abstractNum>
  <w:abstractNum w:abstractNumId="4">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5">
    <w:nsid w:val="EAE13E2F"/>
    <w:multiLevelType w:val="singleLevel"/>
    <w:tmpl w:val="EAE13E2F"/>
    <w:lvl w:ilvl="0">
      <w:start w:val="1"/>
      <w:numFmt w:val="decimal"/>
      <w:suff w:val="nothing"/>
      <w:lvlText w:val="（%1）"/>
      <w:lvlJc w:val="left"/>
    </w:lvl>
  </w:abstractNum>
  <w:abstractNum w:abstractNumId="6">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7">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8">
    <w:nsid w:val="4FB61F73"/>
    <w:multiLevelType w:val="singleLevel"/>
    <w:tmpl w:val="4FB61F73"/>
    <w:lvl w:ilvl="0">
      <w:start w:val="1"/>
      <w:numFmt w:val="decimal"/>
      <w:suff w:val="nothing"/>
      <w:lvlText w:val="（%1）"/>
      <w:lvlJc w:val="left"/>
    </w:lvl>
  </w:abstractNum>
  <w:num w:numId="1">
    <w:abstractNumId w:val="4"/>
  </w:num>
  <w:num w:numId="2">
    <w:abstractNumId w:val="6"/>
  </w:num>
  <w:num w:numId="3">
    <w:abstractNumId w:val="3"/>
  </w:num>
  <w:num w:numId="4">
    <w:abstractNumId w:val="5"/>
  </w:num>
  <w:num w:numId="5">
    <w:abstractNumId w:val="0"/>
  </w:num>
  <w:num w:numId="6">
    <w:abstractNumId w:val="1"/>
  </w:num>
  <w:num w:numId="7">
    <w:abstractNumId w:val="8"/>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1AEE3A63"/>
    <w:rsid w:val="DDE37C32"/>
    <w:rsid w:val="FAAFA075"/>
    <w:rsid w:val="00631E3D"/>
    <w:rsid w:val="008338DF"/>
    <w:rsid w:val="00B34462"/>
    <w:rsid w:val="05677427"/>
    <w:rsid w:val="069113AA"/>
    <w:rsid w:val="09FE7ED0"/>
    <w:rsid w:val="0AD53235"/>
    <w:rsid w:val="0BF554FA"/>
    <w:rsid w:val="0EAF24CD"/>
    <w:rsid w:val="10702DFF"/>
    <w:rsid w:val="109F01F1"/>
    <w:rsid w:val="12A957C5"/>
    <w:rsid w:val="142454C2"/>
    <w:rsid w:val="15B55D84"/>
    <w:rsid w:val="17A50638"/>
    <w:rsid w:val="1A8C36A7"/>
    <w:rsid w:val="1AEE3A63"/>
    <w:rsid w:val="1BA42CE0"/>
    <w:rsid w:val="22CF1A8B"/>
    <w:rsid w:val="24C80EBD"/>
    <w:rsid w:val="26C901BC"/>
    <w:rsid w:val="273D46C2"/>
    <w:rsid w:val="305807BF"/>
    <w:rsid w:val="30873EA9"/>
    <w:rsid w:val="30E31BC9"/>
    <w:rsid w:val="356C6D3F"/>
    <w:rsid w:val="38071C99"/>
    <w:rsid w:val="39533F0F"/>
    <w:rsid w:val="3FD02BA6"/>
    <w:rsid w:val="3FFE7A3C"/>
    <w:rsid w:val="43337180"/>
    <w:rsid w:val="46E3566C"/>
    <w:rsid w:val="49C3357A"/>
    <w:rsid w:val="4EA43680"/>
    <w:rsid w:val="55AF63A8"/>
    <w:rsid w:val="5B152F7E"/>
    <w:rsid w:val="64095B19"/>
    <w:rsid w:val="6F093C28"/>
    <w:rsid w:val="72D655D0"/>
    <w:rsid w:val="75944A72"/>
    <w:rsid w:val="782B692F"/>
    <w:rsid w:val="79E4482E"/>
    <w:rsid w:val="7D3321D8"/>
    <w:rsid w:val="7FDE23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footer" w:uiPriority="99" w:unhideWhenUsed="1"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Body Text Indent 3" w:semiHidden="1"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38DF"/>
    <w:pPr>
      <w:widowControl w:val="0"/>
      <w:jc w:val="both"/>
    </w:pPr>
    <w:rPr>
      <w:rFonts w:asciiTheme="minorHAnsi" w:eastAsiaTheme="minorEastAsia" w:hAnsiTheme="minorHAnsi" w:cstheme="minorBidi"/>
      <w:kern w:val="2"/>
      <w:sz w:val="21"/>
      <w:szCs w:val="24"/>
    </w:rPr>
  </w:style>
  <w:style w:type="paragraph" w:styleId="2">
    <w:name w:val="heading 2"/>
    <w:basedOn w:val="a"/>
    <w:next w:val="a"/>
    <w:qFormat/>
    <w:rsid w:val="008338DF"/>
    <w:pPr>
      <w:keepNext/>
      <w:keepLines/>
      <w:spacing w:before="260" w:after="260" w:line="416" w:lineRule="auto"/>
      <w:outlineLvl w:val="1"/>
    </w:pPr>
    <w:rPr>
      <w:rFonts w:ascii="Arial" w:hAnsi="Arial"/>
      <w:b/>
      <w:sz w:val="28"/>
      <w:szCs w:val="32"/>
    </w:rPr>
  </w:style>
  <w:style w:type="paragraph" w:styleId="3">
    <w:name w:val="heading 3"/>
    <w:basedOn w:val="a"/>
    <w:next w:val="a"/>
    <w:semiHidden/>
    <w:unhideWhenUsed/>
    <w:qFormat/>
    <w:rsid w:val="008338DF"/>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uiPriority w:val="99"/>
    <w:qFormat/>
    <w:rsid w:val="008338DF"/>
    <w:pPr>
      <w:autoSpaceDE w:val="0"/>
      <w:autoSpaceDN w:val="0"/>
      <w:spacing w:before="122"/>
      <w:jc w:val="left"/>
    </w:pPr>
    <w:rPr>
      <w:rFonts w:ascii="宋体" w:eastAsia="宋体" w:hAnsi="宋体" w:cs="宋体"/>
      <w:b/>
      <w:bCs/>
      <w:kern w:val="0"/>
      <w:szCs w:val="21"/>
      <w:lang w:eastAsia="en-US" w:bidi="en-US"/>
    </w:rPr>
  </w:style>
  <w:style w:type="paragraph" w:styleId="a4">
    <w:name w:val="Body Text Indent"/>
    <w:basedOn w:val="a"/>
    <w:qFormat/>
    <w:rsid w:val="008338DF"/>
    <w:pPr>
      <w:ind w:firstLineChars="250" w:firstLine="700"/>
    </w:pPr>
    <w:rPr>
      <w:rFonts w:ascii="楷体_GB2312" w:eastAsia="楷体_GB2312" w:hAnsi="宋体"/>
      <w:sz w:val="28"/>
    </w:rPr>
  </w:style>
  <w:style w:type="paragraph" w:styleId="a5">
    <w:name w:val="Plain Text"/>
    <w:basedOn w:val="a"/>
    <w:qFormat/>
    <w:rsid w:val="008338DF"/>
    <w:rPr>
      <w:rFonts w:ascii="宋体" w:hAnsi="Courier New"/>
    </w:rPr>
  </w:style>
  <w:style w:type="paragraph" w:styleId="a6">
    <w:name w:val="footer"/>
    <w:basedOn w:val="a"/>
    <w:uiPriority w:val="99"/>
    <w:unhideWhenUsed/>
    <w:qFormat/>
    <w:rsid w:val="008338DF"/>
    <w:pPr>
      <w:tabs>
        <w:tab w:val="center" w:pos="4153"/>
        <w:tab w:val="right" w:pos="8306"/>
      </w:tabs>
      <w:snapToGrid w:val="0"/>
      <w:jc w:val="left"/>
    </w:pPr>
    <w:rPr>
      <w:sz w:val="18"/>
      <w:szCs w:val="18"/>
    </w:rPr>
  </w:style>
  <w:style w:type="paragraph" w:styleId="1">
    <w:name w:val="toc 1"/>
    <w:basedOn w:val="a"/>
    <w:next w:val="a"/>
    <w:uiPriority w:val="39"/>
    <w:qFormat/>
    <w:rsid w:val="008338DF"/>
  </w:style>
  <w:style w:type="paragraph" w:styleId="30">
    <w:name w:val="Body Text Indent 3"/>
    <w:basedOn w:val="a"/>
    <w:uiPriority w:val="99"/>
    <w:semiHidden/>
    <w:unhideWhenUsed/>
    <w:qFormat/>
    <w:rsid w:val="008338DF"/>
    <w:pPr>
      <w:spacing w:after="120"/>
      <w:ind w:leftChars="200" w:left="420"/>
    </w:pPr>
    <w:rPr>
      <w:sz w:val="16"/>
      <w:szCs w:val="16"/>
    </w:rPr>
  </w:style>
  <w:style w:type="table" w:styleId="a7">
    <w:name w:val="Table Grid"/>
    <w:basedOn w:val="a1"/>
    <w:qFormat/>
    <w:rsid w:val="008338D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sid w:val="008338DF"/>
    <w:rPr>
      <w:b/>
    </w:rPr>
  </w:style>
  <w:style w:type="paragraph" w:customStyle="1" w:styleId="null3">
    <w:name w:val="null3"/>
    <w:autoRedefine/>
    <w:hidden/>
    <w:qFormat/>
    <w:rsid w:val="008338DF"/>
    <w:rPr>
      <w:rFonts w:asciiTheme="minorHAnsi" w:eastAsiaTheme="minorEastAsia" w:hAnsiTheme="minorHAnsi" w:cstheme="minorBidi" w:hint="eastAsia"/>
      <w:lang/>
    </w:rPr>
  </w:style>
  <w:style w:type="paragraph" w:customStyle="1" w:styleId="Style3">
    <w:name w:val="_Style 3"/>
    <w:autoRedefine/>
    <w:qFormat/>
    <w:rsid w:val="008338DF"/>
    <w:pPr>
      <w:widowControl w:val="0"/>
      <w:jc w:val="both"/>
    </w:pPr>
    <w:rPr>
      <w:rFonts w:ascii="Calibri" w:hAnsi="Calibri"/>
      <w:kern w:val="2"/>
      <w:sz w:val="21"/>
      <w:szCs w:val="22"/>
    </w:rPr>
  </w:style>
  <w:style w:type="paragraph" w:customStyle="1" w:styleId="a9">
    <w:name w:val="＃Ｄ级样式"/>
    <w:basedOn w:val="a"/>
    <w:next w:val="a"/>
    <w:autoRedefine/>
    <w:qFormat/>
    <w:rsid w:val="008338DF"/>
    <w:pPr>
      <w:autoSpaceDE w:val="0"/>
      <w:autoSpaceDN w:val="0"/>
      <w:adjustRightInd w:val="0"/>
      <w:spacing w:line="460" w:lineRule="exact"/>
      <w:ind w:firstLineChars="200" w:firstLine="480"/>
    </w:pPr>
    <w:rPr>
      <w:rFonts w:ascii="Arial" w:hAnsi="Arial"/>
      <w:bCs/>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15</Pages>
  <Words>1742</Words>
  <Characters>9931</Characters>
  <Application>Microsoft Office Word</Application>
  <DocSecurity>0</DocSecurity>
  <Lines>82</Lines>
  <Paragraphs>23</Paragraphs>
  <ScaleCrop>false</ScaleCrop>
  <Company/>
  <LinksUpToDate>false</LinksUpToDate>
  <CharactersWithSpaces>11650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jzx</dc:creator>
  <cp:lastModifiedBy>Administrator</cp:lastModifiedBy>
  <cp:revision>2</cp:revision>
  <dcterms:created xsi:type="dcterms:W3CDTF">2025-10-24T11:03:00Z</dcterms:created>
  <dcterms:modified xsi:type="dcterms:W3CDTF">2026-08-16T14:18:00Z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E56FEEFB9B2876C1CB81816A681A71D0_43</vt:lpwstr>
  </property>
  <property fmtid="{D5CDD505-2E9C-101B-9397-08002B2CF9AE}" pid="4" name="KSOTemplateDocerSaveRecord">
    <vt:lpwstr>eyJoZGlkIjoiMmFmZTAxMmQxNDcyOGJiYzZhMjk4OTliZTE4NDUxZWUiLCJ1c2VySWQiOiIyNzE1NTc3MjQifQ==</vt:lpwstr>
  </property>
</Properties>
</file>